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D74EB" w14:textId="0E81FD2B" w:rsidR="0051777A" w:rsidRPr="0064333E" w:rsidRDefault="00920CD2" w:rsidP="004C085B">
      <w:pPr>
        <w:spacing w:after="0"/>
        <w:jc w:val="center"/>
        <w:rPr>
          <w:rFonts w:asciiTheme="majorHAnsi" w:eastAsia="Times New Roman" w:hAnsiTheme="majorHAnsi" w:cstheme="majorHAnsi"/>
          <w:b/>
          <w:bCs/>
          <w:spacing w:val="-12"/>
          <w:sz w:val="44"/>
          <w:szCs w:val="24"/>
          <w:lang w:val="fr-FR" w:eastAsia="fr-FR"/>
        </w:rPr>
      </w:pPr>
      <w:r w:rsidRPr="0064333E">
        <w:rPr>
          <w:rFonts w:asciiTheme="majorHAnsi" w:eastAsia="Times New Roman" w:hAnsiTheme="majorHAnsi" w:cstheme="majorHAnsi"/>
          <w:b/>
          <w:bCs/>
          <w:spacing w:val="-12"/>
          <w:sz w:val="44"/>
          <w:szCs w:val="24"/>
          <w:lang w:val="fr-FR" w:eastAsia="fr-FR"/>
        </w:rPr>
        <w:t>ADRA DRC</w:t>
      </w:r>
      <w:r w:rsidR="00F7725F" w:rsidRPr="0064333E">
        <w:rPr>
          <w:rFonts w:asciiTheme="majorHAnsi" w:eastAsia="Times New Roman" w:hAnsiTheme="majorHAnsi" w:cstheme="majorHAnsi"/>
          <w:b/>
          <w:bCs/>
          <w:spacing w:val="-12"/>
          <w:sz w:val="44"/>
          <w:szCs w:val="24"/>
          <w:lang w:val="fr-FR" w:eastAsia="fr-FR"/>
        </w:rPr>
        <w:t xml:space="preserve"> </w:t>
      </w:r>
      <w:r w:rsidR="00B32E34" w:rsidRPr="0064333E">
        <w:rPr>
          <w:rFonts w:asciiTheme="majorHAnsi" w:eastAsia="Times New Roman" w:hAnsiTheme="majorHAnsi" w:cstheme="majorHAnsi"/>
          <w:b/>
          <w:bCs/>
          <w:spacing w:val="-12"/>
          <w:sz w:val="44"/>
          <w:szCs w:val="24"/>
          <w:lang w:val="fr-FR" w:eastAsia="fr-FR"/>
        </w:rPr>
        <w:t xml:space="preserve">- </w:t>
      </w:r>
      <w:proofErr w:type="spellStart"/>
      <w:r w:rsidR="00B32E34" w:rsidRPr="0064333E">
        <w:rPr>
          <w:rFonts w:asciiTheme="majorHAnsi" w:eastAsia="Times New Roman" w:hAnsiTheme="majorHAnsi" w:cstheme="majorHAnsi"/>
          <w:b/>
          <w:bCs/>
          <w:spacing w:val="-12"/>
          <w:sz w:val="44"/>
          <w:szCs w:val="24"/>
          <w:lang w:val="fr-FR" w:eastAsia="fr-FR"/>
        </w:rPr>
        <w:t>Tudienzele</w:t>
      </w:r>
      <w:proofErr w:type="spellEnd"/>
      <w:r w:rsidR="00F7725F" w:rsidRPr="0064333E">
        <w:rPr>
          <w:rFonts w:asciiTheme="majorHAnsi" w:eastAsia="Times New Roman" w:hAnsiTheme="majorHAnsi" w:cstheme="majorHAnsi"/>
          <w:b/>
          <w:bCs/>
          <w:spacing w:val="-12"/>
          <w:sz w:val="44"/>
          <w:szCs w:val="24"/>
          <w:lang w:val="fr-FR" w:eastAsia="fr-FR"/>
        </w:rPr>
        <w:t xml:space="preserve"> </w:t>
      </w:r>
      <w:r w:rsidR="00FC1FC3" w:rsidRPr="0064333E">
        <w:rPr>
          <w:rFonts w:asciiTheme="majorHAnsi" w:eastAsia="Times New Roman" w:hAnsiTheme="majorHAnsi" w:cstheme="majorHAnsi"/>
          <w:b/>
          <w:bCs/>
          <w:spacing w:val="-12"/>
          <w:sz w:val="44"/>
          <w:szCs w:val="24"/>
          <w:lang w:val="fr-FR" w:eastAsia="fr-FR"/>
        </w:rPr>
        <w:t>–</w:t>
      </w:r>
      <w:r w:rsidR="006877E6" w:rsidRPr="0064333E">
        <w:rPr>
          <w:rFonts w:asciiTheme="majorHAnsi" w:eastAsia="Times New Roman" w:hAnsiTheme="majorHAnsi" w:cstheme="majorHAnsi"/>
          <w:b/>
          <w:bCs/>
          <w:spacing w:val="-12"/>
          <w:sz w:val="44"/>
          <w:szCs w:val="24"/>
          <w:lang w:val="fr-FR" w:eastAsia="fr-FR"/>
        </w:rPr>
        <w:t xml:space="preserve"> </w:t>
      </w:r>
      <w:proofErr w:type="spellStart"/>
      <w:r w:rsidR="006877E6" w:rsidRPr="0064333E">
        <w:rPr>
          <w:rFonts w:asciiTheme="majorHAnsi" w:eastAsia="Times New Roman" w:hAnsiTheme="majorHAnsi" w:cstheme="majorHAnsi"/>
          <w:b/>
          <w:bCs/>
          <w:spacing w:val="-12"/>
          <w:sz w:val="44"/>
          <w:szCs w:val="24"/>
          <w:lang w:val="fr-FR" w:eastAsia="fr-FR"/>
        </w:rPr>
        <w:t>Meal</w:t>
      </w:r>
      <w:proofErr w:type="spellEnd"/>
      <w:r w:rsidR="006877E6" w:rsidRPr="0064333E">
        <w:rPr>
          <w:rFonts w:asciiTheme="majorHAnsi" w:eastAsia="Times New Roman" w:hAnsiTheme="majorHAnsi" w:cstheme="majorHAnsi"/>
          <w:b/>
          <w:bCs/>
          <w:spacing w:val="-12"/>
          <w:sz w:val="44"/>
          <w:szCs w:val="24"/>
          <w:lang w:val="fr-FR" w:eastAsia="fr-FR"/>
        </w:rPr>
        <w:t xml:space="preserve"> </w:t>
      </w:r>
      <w:proofErr w:type="spellStart"/>
      <w:r w:rsidR="006877E6" w:rsidRPr="0064333E">
        <w:rPr>
          <w:rFonts w:asciiTheme="majorHAnsi" w:eastAsia="Times New Roman" w:hAnsiTheme="majorHAnsi" w:cstheme="majorHAnsi"/>
          <w:b/>
          <w:bCs/>
          <w:spacing w:val="-12"/>
          <w:sz w:val="44"/>
          <w:szCs w:val="24"/>
          <w:lang w:val="fr-FR" w:eastAsia="fr-FR"/>
        </w:rPr>
        <w:t>Officer</w:t>
      </w:r>
      <w:proofErr w:type="spellEnd"/>
      <w:r w:rsidR="0051777A" w:rsidRPr="0064333E">
        <w:rPr>
          <w:rFonts w:asciiTheme="majorHAnsi" w:eastAsia="Times New Roman" w:hAnsiTheme="majorHAnsi" w:cstheme="majorHAnsi"/>
          <w:b/>
          <w:bCs/>
          <w:spacing w:val="-12"/>
          <w:sz w:val="44"/>
          <w:szCs w:val="24"/>
          <w:lang w:val="fr-FR" w:eastAsia="fr-FR"/>
        </w:rPr>
        <w:t xml:space="preserve"> </w:t>
      </w:r>
    </w:p>
    <w:p w14:paraId="3D7198BB" w14:textId="01D85FEC" w:rsidR="00920CD2" w:rsidRPr="0064333E" w:rsidRDefault="00A24413" w:rsidP="004C085B">
      <w:pPr>
        <w:spacing w:after="0"/>
        <w:jc w:val="center"/>
        <w:rPr>
          <w:rFonts w:asciiTheme="majorHAnsi" w:hAnsiTheme="majorHAnsi" w:cstheme="majorHAnsi"/>
          <w:b/>
          <w:sz w:val="44"/>
          <w:szCs w:val="24"/>
          <w:lang w:val="fr-FR"/>
        </w:rPr>
      </w:pPr>
      <w:r w:rsidRPr="0064333E">
        <w:rPr>
          <w:rFonts w:asciiTheme="majorHAnsi" w:eastAsia="Times New Roman" w:hAnsiTheme="majorHAnsi" w:cstheme="majorHAnsi"/>
          <w:b/>
          <w:bCs/>
          <w:spacing w:val="-12"/>
          <w:sz w:val="44"/>
          <w:szCs w:val="24"/>
          <w:lang w:val="fr-FR" w:eastAsia="fr-FR"/>
        </w:rPr>
        <w:t>/</w:t>
      </w:r>
      <w:r w:rsidR="00910E2C">
        <w:rPr>
          <w:rFonts w:asciiTheme="majorHAnsi" w:eastAsia="Times New Roman" w:hAnsiTheme="majorHAnsi" w:cstheme="majorHAnsi"/>
          <w:b/>
          <w:bCs/>
          <w:spacing w:val="-12"/>
          <w:sz w:val="44"/>
          <w:szCs w:val="24"/>
          <w:lang w:val="fr-FR" w:eastAsia="fr-FR"/>
        </w:rPr>
        <w:t>20</w:t>
      </w:r>
      <w:r w:rsidR="00952EC7" w:rsidRPr="0064333E">
        <w:rPr>
          <w:rFonts w:asciiTheme="majorHAnsi" w:eastAsia="Times New Roman" w:hAnsiTheme="majorHAnsi" w:cstheme="majorHAnsi"/>
          <w:b/>
          <w:bCs/>
          <w:spacing w:val="-12"/>
          <w:sz w:val="44"/>
          <w:szCs w:val="24"/>
          <w:lang w:val="fr-FR" w:eastAsia="fr-FR"/>
        </w:rPr>
        <w:t>/RH/</w:t>
      </w:r>
      <w:r w:rsidR="00BA3662" w:rsidRPr="0064333E">
        <w:rPr>
          <w:rFonts w:asciiTheme="majorHAnsi" w:eastAsia="Times New Roman" w:hAnsiTheme="majorHAnsi" w:cstheme="majorHAnsi"/>
          <w:b/>
          <w:bCs/>
          <w:spacing w:val="-12"/>
          <w:sz w:val="44"/>
          <w:szCs w:val="24"/>
          <w:lang w:val="fr-FR" w:eastAsia="fr-FR"/>
        </w:rPr>
        <w:t>1</w:t>
      </w:r>
      <w:r w:rsidR="006877E6" w:rsidRPr="0064333E">
        <w:rPr>
          <w:rFonts w:asciiTheme="majorHAnsi" w:eastAsia="Times New Roman" w:hAnsiTheme="majorHAnsi" w:cstheme="majorHAnsi"/>
          <w:b/>
          <w:bCs/>
          <w:spacing w:val="-12"/>
          <w:sz w:val="44"/>
          <w:szCs w:val="24"/>
          <w:lang w:val="fr-FR" w:eastAsia="fr-FR"/>
        </w:rPr>
        <w:t>2</w:t>
      </w:r>
      <w:r w:rsidR="001C3234" w:rsidRPr="0064333E">
        <w:rPr>
          <w:rFonts w:asciiTheme="majorHAnsi" w:eastAsia="Times New Roman" w:hAnsiTheme="majorHAnsi" w:cstheme="majorHAnsi"/>
          <w:b/>
          <w:bCs/>
          <w:spacing w:val="-12"/>
          <w:sz w:val="44"/>
          <w:szCs w:val="24"/>
          <w:lang w:val="fr-FR" w:eastAsia="fr-FR"/>
        </w:rPr>
        <w:t xml:space="preserve"> </w:t>
      </w:r>
      <w:r w:rsidRPr="0064333E">
        <w:rPr>
          <w:rFonts w:asciiTheme="majorHAnsi" w:eastAsia="Times New Roman" w:hAnsiTheme="majorHAnsi" w:cstheme="majorHAnsi"/>
          <w:b/>
          <w:bCs/>
          <w:spacing w:val="-12"/>
          <w:sz w:val="44"/>
          <w:szCs w:val="24"/>
          <w:lang w:val="fr-FR" w:eastAsia="fr-FR"/>
        </w:rPr>
        <w:t>-</w:t>
      </w:r>
      <w:r w:rsidR="00952EC7" w:rsidRPr="0064333E">
        <w:rPr>
          <w:rFonts w:asciiTheme="majorHAnsi" w:eastAsia="Times New Roman" w:hAnsiTheme="majorHAnsi" w:cstheme="majorHAnsi"/>
          <w:b/>
          <w:bCs/>
          <w:spacing w:val="-12"/>
          <w:sz w:val="44"/>
          <w:szCs w:val="24"/>
          <w:lang w:val="fr-FR" w:eastAsia="fr-FR"/>
        </w:rPr>
        <w:t>2</w:t>
      </w:r>
      <w:r w:rsidR="0017188C" w:rsidRPr="0064333E">
        <w:rPr>
          <w:rFonts w:asciiTheme="majorHAnsi" w:eastAsia="Times New Roman" w:hAnsiTheme="majorHAnsi" w:cstheme="majorHAnsi"/>
          <w:b/>
          <w:bCs/>
          <w:spacing w:val="-12"/>
          <w:sz w:val="44"/>
          <w:szCs w:val="24"/>
          <w:lang w:val="fr-FR" w:eastAsia="fr-FR"/>
        </w:rPr>
        <w:t>5</w:t>
      </w:r>
    </w:p>
    <w:p w14:paraId="49FD0D6F" w14:textId="77777777" w:rsidR="00920CD2" w:rsidRPr="0064333E" w:rsidRDefault="00920CD2" w:rsidP="004C085B">
      <w:pPr>
        <w:pBdr>
          <w:top w:val="single" w:sz="4" w:space="1" w:color="auto"/>
        </w:pBdr>
        <w:spacing w:after="0"/>
        <w:rPr>
          <w:rFonts w:asciiTheme="majorHAnsi" w:hAnsiTheme="majorHAnsi" w:cstheme="majorHAnsi"/>
          <w:sz w:val="24"/>
          <w:szCs w:val="24"/>
          <w:lang w:val="fr-FR"/>
        </w:rPr>
      </w:pPr>
    </w:p>
    <w:p w14:paraId="1AE6F0FB" w14:textId="09EE5FAB" w:rsidR="00920CD2" w:rsidRPr="0064333E" w:rsidRDefault="000B0FED" w:rsidP="004C085B">
      <w:pPr>
        <w:spacing w:after="0"/>
        <w:outlineLvl w:val="1"/>
        <w:rPr>
          <w:rFonts w:asciiTheme="majorHAnsi" w:eastAsia="Times New Roman" w:hAnsiTheme="majorHAnsi" w:cstheme="majorHAnsi"/>
          <w:b/>
          <w:bCs/>
          <w:color w:val="FF0000"/>
          <w:spacing w:val="-12"/>
          <w:sz w:val="24"/>
          <w:szCs w:val="24"/>
          <w:lang w:val="fr-FR" w:eastAsia="fr-FR"/>
        </w:rPr>
      </w:pPr>
      <w:r w:rsidRPr="0064333E">
        <w:rPr>
          <w:rFonts w:asciiTheme="majorHAnsi" w:eastAsia="Times New Roman" w:hAnsiTheme="majorHAnsi" w:cstheme="majorHAnsi"/>
          <w:b/>
          <w:bCs/>
          <w:color w:val="FF0000"/>
          <w:spacing w:val="-12"/>
          <w:sz w:val="24"/>
          <w:szCs w:val="24"/>
          <w:lang w:val="fr-FR" w:eastAsia="fr-FR"/>
        </w:rPr>
        <w:t xml:space="preserve">                                                        </w:t>
      </w:r>
    </w:p>
    <w:p w14:paraId="5875EC83" w14:textId="77777777" w:rsidR="00797F6C" w:rsidRPr="0064333E" w:rsidRDefault="00797F6C" w:rsidP="004C085B">
      <w:pPr>
        <w:autoSpaceDE w:val="0"/>
        <w:autoSpaceDN w:val="0"/>
        <w:adjustRightInd w:val="0"/>
        <w:spacing w:after="0"/>
        <w:rPr>
          <w:rFonts w:asciiTheme="majorHAnsi" w:eastAsia="Times New Roman" w:hAnsiTheme="majorHAnsi" w:cstheme="majorHAnsi"/>
          <w:b/>
          <w:bCs/>
          <w:sz w:val="24"/>
          <w:szCs w:val="24"/>
          <w:lang w:val="fr-FR" w:eastAsia="en-GB"/>
        </w:rPr>
      </w:pPr>
      <w:r w:rsidRPr="0064333E">
        <w:rPr>
          <w:rFonts w:asciiTheme="majorHAnsi" w:eastAsia="Times New Roman" w:hAnsiTheme="majorHAnsi" w:cstheme="majorHAnsi"/>
          <w:sz w:val="24"/>
          <w:szCs w:val="24"/>
          <w:lang w:val="fr-FR" w:eastAsia="en-GB"/>
        </w:rPr>
        <w:t xml:space="preserve">TITRE DU POSTE : </w:t>
      </w:r>
      <w:r w:rsidRPr="0064333E">
        <w:rPr>
          <w:rFonts w:asciiTheme="majorHAnsi" w:eastAsia="Times New Roman" w:hAnsiTheme="majorHAnsi" w:cstheme="majorHAnsi"/>
          <w:b/>
          <w:bCs/>
          <w:sz w:val="24"/>
          <w:szCs w:val="24"/>
          <w:lang w:val="fr-FR" w:eastAsia="en-GB"/>
        </w:rPr>
        <w:t>MEAL OFFICER</w:t>
      </w:r>
    </w:p>
    <w:p w14:paraId="3EFF52B4" w14:textId="6F0749CD" w:rsidR="00797F6C" w:rsidRPr="0064333E" w:rsidRDefault="00797F6C" w:rsidP="004C085B">
      <w:pPr>
        <w:overflowPunct w:val="0"/>
        <w:autoSpaceDE w:val="0"/>
        <w:autoSpaceDN w:val="0"/>
        <w:adjustRightInd w:val="0"/>
        <w:spacing w:after="0"/>
        <w:jc w:val="both"/>
        <w:textAlignment w:val="baseline"/>
        <w:rPr>
          <w:rFonts w:asciiTheme="majorHAnsi" w:eastAsia="Times New Roman" w:hAnsiTheme="majorHAnsi" w:cstheme="majorHAnsi"/>
          <w:b/>
          <w:sz w:val="24"/>
          <w:szCs w:val="24"/>
          <w:lang w:val="fr-FR" w:eastAsia="en-GB"/>
        </w:rPr>
      </w:pPr>
      <w:r w:rsidRPr="0064333E">
        <w:rPr>
          <w:rFonts w:asciiTheme="majorHAnsi" w:eastAsia="Times New Roman" w:hAnsiTheme="majorHAnsi" w:cstheme="majorHAnsi"/>
          <w:sz w:val="24"/>
          <w:szCs w:val="24"/>
          <w:lang w:val="fr-FR" w:eastAsia="en-GB"/>
        </w:rPr>
        <w:t xml:space="preserve">NOMBRE DE POSTES : </w:t>
      </w:r>
      <w:r w:rsidRPr="0064333E">
        <w:rPr>
          <w:rFonts w:asciiTheme="majorHAnsi" w:eastAsia="Times New Roman" w:hAnsiTheme="majorHAnsi" w:cstheme="majorHAnsi"/>
          <w:b/>
          <w:bCs/>
          <w:sz w:val="24"/>
          <w:szCs w:val="24"/>
          <w:lang w:val="fr-FR" w:eastAsia="en-GB"/>
        </w:rPr>
        <w:t>03</w:t>
      </w:r>
      <w:r w:rsidRPr="0064333E">
        <w:rPr>
          <w:rFonts w:asciiTheme="majorHAnsi" w:eastAsia="Times New Roman" w:hAnsiTheme="majorHAnsi" w:cstheme="majorHAnsi"/>
          <w:b/>
          <w:bCs/>
          <w:sz w:val="24"/>
          <w:szCs w:val="24"/>
          <w:lang w:val="fr-FR" w:eastAsia="en-GB"/>
        </w:rPr>
        <w:tab/>
      </w:r>
      <w:r w:rsidRPr="0064333E">
        <w:rPr>
          <w:rFonts w:asciiTheme="majorHAnsi" w:eastAsia="Times New Roman" w:hAnsiTheme="majorHAnsi" w:cstheme="majorHAnsi"/>
          <w:b/>
          <w:sz w:val="24"/>
          <w:szCs w:val="24"/>
          <w:lang w:val="fr-FR" w:eastAsia="en-GB"/>
        </w:rPr>
        <w:tab/>
      </w:r>
      <w:r w:rsidRPr="0064333E">
        <w:rPr>
          <w:rFonts w:asciiTheme="majorHAnsi" w:eastAsia="Times New Roman" w:hAnsiTheme="majorHAnsi" w:cstheme="majorHAnsi"/>
          <w:b/>
          <w:sz w:val="24"/>
          <w:szCs w:val="24"/>
          <w:lang w:val="fr-FR" w:eastAsia="en-GB"/>
        </w:rPr>
        <w:tab/>
      </w:r>
      <w:r w:rsidRPr="0064333E">
        <w:rPr>
          <w:rFonts w:asciiTheme="majorHAnsi" w:eastAsia="Times New Roman" w:hAnsiTheme="majorHAnsi" w:cstheme="majorHAnsi"/>
          <w:b/>
          <w:sz w:val="24"/>
          <w:szCs w:val="24"/>
          <w:lang w:val="fr-FR" w:eastAsia="en-GB"/>
        </w:rPr>
        <w:tab/>
      </w:r>
      <w:r w:rsidRPr="0064333E">
        <w:rPr>
          <w:rFonts w:asciiTheme="majorHAnsi" w:eastAsia="Times New Roman" w:hAnsiTheme="majorHAnsi" w:cstheme="majorHAnsi"/>
          <w:b/>
          <w:sz w:val="24"/>
          <w:szCs w:val="24"/>
          <w:lang w:val="fr-FR" w:eastAsia="en-GB"/>
        </w:rPr>
        <w:tab/>
      </w:r>
    </w:p>
    <w:p w14:paraId="6414998E" w14:textId="77777777" w:rsidR="00797F6C" w:rsidRPr="0064333E" w:rsidRDefault="00797F6C" w:rsidP="004C085B">
      <w:pPr>
        <w:overflowPunct w:val="0"/>
        <w:autoSpaceDE w:val="0"/>
        <w:autoSpaceDN w:val="0"/>
        <w:adjustRightInd w:val="0"/>
        <w:spacing w:after="0"/>
        <w:jc w:val="both"/>
        <w:textAlignment w:val="baseline"/>
        <w:rPr>
          <w:rFonts w:asciiTheme="majorHAnsi" w:eastAsia="Times New Roman" w:hAnsiTheme="majorHAnsi" w:cstheme="majorHAnsi"/>
          <w:b/>
          <w:sz w:val="24"/>
          <w:szCs w:val="24"/>
          <w:lang w:val="fr-FR" w:eastAsia="en-GB"/>
        </w:rPr>
      </w:pPr>
      <w:r w:rsidRPr="0064333E">
        <w:rPr>
          <w:rFonts w:asciiTheme="majorHAnsi" w:eastAsia="Times New Roman" w:hAnsiTheme="majorHAnsi" w:cstheme="majorHAnsi"/>
          <w:sz w:val="24"/>
          <w:szCs w:val="24"/>
          <w:lang w:val="fr-FR" w:eastAsia="en-GB"/>
        </w:rPr>
        <w:t xml:space="preserve">LIEU D’AFFECTATION : </w:t>
      </w:r>
      <w:r w:rsidRPr="0064333E">
        <w:rPr>
          <w:rFonts w:asciiTheme="majorHAnsi" w:eastAsia="Times New Roman" w:hAnsiTheme="majorHAnsi" w:cstheme="majorHAnsi"/>
          <w:b/>
          <w:sz w:val="24"/>
          <w:szCs w:val="24"/>
          <w:lang w:val="fr-FR" w:eastAsia="en-GB"/>
        </w:rPr>
        <w:t>KAMONIA TERRITOIRE /TSHIKAPA</w:t>
      </w:r>
    </w:p>
    <w:p w14:paraId="0553D872" w14:textId="77777777" w:rsidR="00797F6C" w:rsidRPr="0064333E" w:rsidRDefault="00797F6C" w:rsidP="004C085B">
      <w:pPr>
        <w:overflowPunct w:val="0"/>
        <w:autoSpaceDE w:val="0"/>
        <w:autoSpaceDN w:val="0"/>
        <w:adjustRightInd w:val="0"/>
        <w:spacing w:after="0"/>
        <w:jc w:val="both"/>
        <w:textAlignment w:val="baseline"/>
        <w:rPr>
          <w:rFonts w:asciiTheme="majorHAnsi" w:eastAsia="Times New Roman" w:hAnsiTheme="majorHAnsi" w:cstheme="majorHAnsi"/>
          <w:b/>
          <w:sz w:val="24"/>
          <w:szCs w:val="24"/>
          <w:lang w:val="fr-FR" w:eastAsia="en-GB"/>
        </w:rPr>
      </w:pPr>
      <w:r w:rsidRPr="0064333E">
        <w:rPr>
          <w:rFonts w:asciiTheme="majorHAnsi" w:eastAsia="Times New Roman" w:hAnsiTheme="majorHAnsi" w:cstheme="majorHAnsi"/>
          <w:bCs/>
          <w:sz w:val="24"/>
          <w:szCs w:val="24"/>
          <w:lang w:val="fr-FR" w:eastAsia="en-GB"/>
        </w:rPr>
        <w:t xml:space="preserve">ZONE D’INTERVENTION </w:t>
      </w:r>
      <w:r w:rsidRPr="0064333E">
        <w:rPr>
          <w:rFonts w:asciiTheme="majorHAnsi" w:eastAsia="Times New Roman" w:hAnsiTheme="majorHAnsi" w:cstheme="majorHAnsi"/>
          <w:b/>
          <w:sz w:val="24"/>
          <w:szCs w:val="24"/>
          <w:lang w:val="fr-FR" w:eastAsia="en-GB"/>
        </w:rPr>
        <w:t>: TSHIKAPA, KAMONIA, KANZALA, KAMWESHA</w:t>
      </w:r>
    </w:p>
    <w:p w14:paraId="7CA34A8D" w14:textId="38DC5D30" w:rsidR="00797F6C" w:rsidRPr="0064333E" w:rsidRDefault="00797F6C" w:rsidP="004C085B">
      <w:pPr>
        <w:overflowPunct w:val="0"/>
        <w:autoSpaceDE w:val="0"/>
        <w:autoSpaceDN w:val="0"/>
        <w:adjustRightInd w:val="0"/>
        <w:spacing w:after="0"/>
        <w:jc w:val="both"/>
        <w:textAlignment w:val="baseline"/>
        <w:rPr>
          <w:rFonts w:asciiTheme="majorHAnsi" w:eastAsia="Times New Roman" w:hAnsiTheme="majorHAnsi" w:cstheme="majorHAnsi"/>
          <w:b/>
          <w:bCs/>
          <w:sz w:val="24"/>
          <w:szCs w:val="24"/>
          <w:lang w:val="fr-FR" w:eastAsia="en-GB"/>
        </w:rPr>
      </w:pPr>
      <w:r w:rsidRPr="0064333E">
        <w:rPr>
          <w:rFonts w:asciiTheme="majorHAnsi" w:eastAsia="Times New Roman" w:hAnsiTheme="majorHAnsi" w:cstheme="majorHAnsi"/>
          <w:sz w:val="24"/>
          <w:szCs w:val="24"/>
          <w:lang w:val="fr-FR" w:eastAsia="en-GB"/>
        </w:rPr>
        <w:t xml:space="preserve">TYPE DE </w:t>
      </w:r>
      <w:r w:rsidR="004C085B" w:rsidRPr="0064333E">
        <w:rPr>
          <w:rFonts w:asciiTheme="majorHAnsi" w:eastAsia="Times New Roman" w:hAnsiTheme="majorHAnsi" w:cstheme="majorHAnsi"/>
          <w:sz w:val="24"/>
          <w:szCs w:val="24"/>
          <w:lang w:val="fr-FR" w:eastAsia="en-GB"/>
        </w:rPr>
        <w:t>CONTRAT :</w:t>
      </w:r>
      <w:r w:rsidRPr="0064333E">
        <w:rPr>
          <w:rFonts w:asciiTheme="majorHAnsi" w:eastAsia="Times New Roman" w:hAnsiTheme="majorHAnsi" w:cstheme="majorHAnsi"/>
          <w:sz w:val="24"/>
          <w:szCs w:val="24"/>
          <w:lang w:val="fr-FR" w:eastAsia="en-GB"/>
        </w:rPr>
        <w:t xml:space="preserve"> </w:t>
      </w:r>
      <w:r w:rsidR="00E94C1A">
        <w:rPr>
          <w:rFonts w:asciiTheme="majorHAnsi" w:eastAsia="Times New Roman" w:hAnsiTheme="majorHAnsi" w:cstheme="majorHAnsi"/>
          <w:b/>
          <w:bCs/>
          <w:sz w:val="24"/>
          <w:szCs w:val="24"/>
          <w:lang w:val="fr-FR" w:eastAsia="en-GB"/>
        </w:rPr>
        <w:t>CDD</w:t>
      </w:r>
      <w:r w:rsidRPr="0064333E">
        <w:rPr>
          <w:rFonts w:asciiTheme="majorHAnsi" w:eastAsia="Times New Roman" w:hAnsiTheme="majorHAnsi" w:cstheme="majorHAnsi"/>
          <w:b/>
          <w:bCs/>
          <w:sz w:val="24"/>
          <w:szCs w:val="24"/>
          <w:lang w:val="fr-FR" w:eastAsia="en-GB"/>
        </w:rPr>
        <w:t xml:space="preserve"> </w:t>
      </w:r>
      <w:r w:rsidR="00804E2E" w:rsidRPr="0064333E">
        <w:rPr>
          <w:rFonts w:asciiTheme="majorHAnsi" w:eastAsia="Times New Roman" w:hAnsiTheme="majorHAnsi" w:cstheme="majorHAnsi"/>
          <w:b/>
          <w:bCs/>
          <w:sz w:val="24"/>
          <w:szCs w:val="24"/>
          <w:lang w:val="fr-FR" w:eastAsia="en-GB"/>
        </w:rPr>
        <w:t>(SOUS RESERVE DE FINANCEMENT)</w:t>
      </w:r>
    </w:p>
    <w:p w14:paraId="1F700BD2" w14:textId="77777777" w:rsidR="00797F6C" w:rsidRPr="0064333E" w:rsidRDefault="00797F6C" w:rsidP="004C085B">
      <w:pPr>
        <w:overflowPunct w:val="0"/>
        <w:autoSpaceDE w:val="0"/>
        <w:autoSpaceDN w:val="0"/>
        <w:adjustRightInd w:val="0"/>
        <w:spacing w:after="0"/>
        <w:jc w:val="both"/>
        <w:textAlignment w:val="baseline"/>
        <w:rPr>
          <w:rFonts w:asciiTheme="majorHAnsi" w:eastAsia="Times New Roman" w:hAnsiTheme="majorHAnsi" w:cstheme="majorHAnsi"/>
          <w:b/>
          <w:bCs/>
          <w:sz w:val="24"/>
          <w:szCs w:val="24"/>
          <w:lang w:val="fr-FR" w:eastAsia="en-GB"/>
        </w:rPr>
      </w:pPr>
      <w:r w:rsidRPr="0064333E">
        <w:rPr>
          <w:rFonts w:asciiTheme="majorHAnsi" w:eastAsia="Times New Roman" w:hAnsiTheme="majorHAnsi" w:cstheme="majorHAnsi"/>
          <w:sz w:val="24"/>
          <w:szCs w:val="24"/>
          <w:lang w:val="fr-FR" w:eastAsia="en-GB"/>
        </w:rPr>
        <w:t xml:space="preserve">POSTE SOUS LA SUPERVISION DE : </w:t>
      </w:r>
      <w:r w:rsidRPr="0064333E">
        <w:rPr>
          <w:rFonts w:asciiTheme="majorHAnsi" w:eastAsia="Times New Roman" w:hAnsiTheme="majorHAnsi" w:cstheme="majorHAnsi"/>
          <w:b/>
          <w:bCs/>
          <w:sz w:val="24"/>
          <w:szCs w:val="24"/>
          <w:lang w:val="fr-FR" w:eastAsia="en-GB"/>
        </w:rPr>
        <w:t>MEAL MANAGER</w:t>
      </w:r>
    </w:p>
    <w:p w14:paraId="28822FDD" w14:textId="4A791F29" w:rsidR="00797F6C" w:rsidRPr="00E94C1A" w:rsidRDefault="00797F6C" w:rsidP="004C085B">
      <w:pPr>
        <w:overflowPunct w:val="0"/>
        <w:autoSpaceDE w:val="0"/>
        <w:autoSpaceDN w:val="0"/>
        <w:adjustRightInd w:val="0"/>
        <w:spacing w:after="0"/>
        <w:jc w:val="both"/>
        <w:textAlignment w:val="baseline"/>
        <w:rPr>
          <w:rFonts w:asciiTheme="majorHAnsi" w:eastAsia="Times New Roman" w:hAnsiTheme="majorHAnsi" w:cstheme="majorHAnsi"/>
          <w:sz w:val="24"/>
          <w:szCs w:val="24"/>
          <w:lang w:val="fr-FR" w:eastAsia="en-GB"/>
        </w:rPr>
      </w:pPr>
      <w:r w:rsidRPr="0064333E">
        <w:rPr>
          <w:rFonts w:asciiTheme="majorHAnsi" w:eastAsia="Times New Roman" w:hAnsiTheme="majorHAnsi" w:cstheme="majorHAnsi"/>
          <w:sz w:val="24"/>
          <w:szCs w:val="24"/>
          <w:lang w:val="fr-FR" w:eastAsia="en-GB"/>
        </w:rPr>
        <w:t xml:space="preserve">DATE DE DÉBUT DE LA </w:t>
      </w:r>
      <w:r w:rsidRPr="00E94C1A">
        <w:rPr>
          <w:rFonts w:asciiTheme="majorHAnsi" w:eastAsia="Times New Roman" w:hAnsiTheme="majorHAnsi" w:cstheme="majorHAnsi"/>
          <w:sz w:val="24"/>
          <w:szCs w:val="24"/>
          <w:lang w:val="fr-FR" w:eastAsia="en-GB"/>
        </w:rPr>
        <w:t xml:space="preserve">PUBLICATION : </w:t>
      </w:r>
      <w:r w:rsidR="00E94C1A" w:rsidRPr="00E94C1A">
        <w:rPr>
          <w:rFonts w:asciiTheme="majorHAnsi" w:eastAsia="Times New Roman" w:hAnsiTheme="majorHAnsi" w:cstheme="majorHAnsi"/>
          <w:b/>
          <w:bCs/>
          <w:sz w:val="24"/>
          <w:szCs w:val="24"/>
          <w:lang w:val="fr-FR" w:eastAsia="en-GB"/>
        </w:rPr>
        <w:t>08</w:t>
      </w:r>
      <w:r w:rsidRPr="00E94C1A">
        <w:rPr>
          <w:rFonts w:asciiTheme="majorHAnsi" w:eastAsia="Times New Roman" w:hAnsiTheme="majorHAnsi" w:cstheme="majorHAnsi"/>
          <w:b/>
          <w:bCs/>
          <w:sz w:val="24"/>
          <w:szCs w:val="24"/>
          <w:lang w:val="fr-FR" w:eastAsia="en-GB"/>
        </w:rPr>
        <w:t xml:space="preserve"> D</w:t>
      </w:r>
      <w:r w:rsidR="00C228D0" w:rsidRPr="00E94C1A">
        <w:rPr>
          <w:rFonts w:asciiTheme="majorHAnsi" w:eastAsia="Times New Roman" w:hAnsiTheme="majorHAnsi" w:cstheme="majorHAnsi"/>
          <w:b/>
          <w:bCs/>
          <w:sz w:val="24"/>
          <w:szCs w:val="24"/>
          <w:lang w:val="fr-FR" w:eastAsia="en-GB"/>
        </w:rPr>
        <w:t>E</w:t>
      </w:r>
      <w:r w:rsidRPr="00E94C1A">
        <w:rPr>
          <w:rFonts w:asciiTheme="majorHAnsi" w:eastAsia="Times New Roman" w:hAnsiTheme="majorHAnsi" w:cstheme="majorHAnsi"/>
          <w:b/>
          <w:bCs/>
          <w:sz w:val="24"/>
          <w:szCs w:val="24"/>
          <w:lang w:val="fr-FR" w:eastAsia="en-GB"/>
        </w:rPr>
        <w:t>CEMBRE 2025</w:t>
      </w:r>
    </w:p>
    <w:p w14:paraId="2572EA15" w14:textId="5F41B31C" w:rsidR="00797F6C" w:rsidRPr="00E94C1A" w:rsidRDefault="00797F6C" w:rsidP="004C085B">
      <w:pPr>
        <w:overflowPunct w:val="0"/>
        <w:autoSpaceDE w:val="0"/>
        <w:autoSpaceDN w:val="0"/>
        <w:adjustRightInd w:val="0"/>
        <w:spacing w:after="0"/>
        <w:jc w:val="both"/>
        <w:textAlignment w:val="baseline"/>
        <w:rPr>
          <w:rFonts w:asciiTheme="majorHAnsi" w:eastAsia="Times New Roman" w:hAnsiTheme="majorHAnsi" w:cstheme="majorHAnsi"/>
          <w:b/>
          <w:bCs/>
          <w:sz w:val="24"/>
          <w:szCs w:val="24"/>
          <w:lang w:val="fr-FR" w:eastAsia="en-GB"/>
        </w:rPr>
      </w:pPr>
      <w:r w:rsidRPr="00E94C1A">
        <w:rPr>
          <w:rFonts w:asciiTheme="majorHAnsi" w:eastAsia="Times New Roman" w:hAnsiTheme="majorHAnsi" w:cstheme="majorHAnsi"/>
          <w:sz w:val="24"/>
          <w:szCs w:val="24"/>
          <w:lang w:val="fr-FR" w:eastAsia="en-GB"/>
        </w:rPr>
        <w:t xml:space="preserve">DATE DE FIN DE LA PUBLICATION : </w:t>
      </w:r>
      <w:r w:rsidR="00E94C1A" w:rsidRPr="00E94C1A">
        <w:rPr>
          <w:rFonts w:asciiTheme="majorHAnsi" w:eastAsia="Times New Roman" w:hAnsiTheme="majorHAnsi" w:cstheme="majorHAnsi"/>
          <w:b/>
          <w:bCs/>
          <w:sz w:val="24"/>
          <w:szCs w:val="24"/>
          <w:lang w:val="fr-FR" w:eastAsia="en-GB"/>
        </w:rPr>
        <w:t>21</w:t>
      </w:r>
      <w:r w:rsidRPr="00E94C1A">
        <w:rPr>
          <w:rFonts w:asciiTheme="majorHAnsi" w:eastAsia="Times New Roman" w:hAnsiTheme="majorHAnsi" w:cstheme="majorHAnsi"/>
          <w:b/>
          <w:bCs/>
          <w:sz w:val="24"/>
          <w:szCs w:val="24"/>
          <w:lang w:val="fr-FR" w:eastAsia="en-GB"/>
        </w:rPr>
        <w:t xml:space="preserve"> D</w:t>
      </w:r>
      <w:r w:rsidR="00C228D0" w:rsidRPr="00E94C1A">
        <w:rPr>
          <w:rFonts w:asciiTheme="majorHAnsi" w:eastAsia="Times New Roman" w:hAnsiTheme="majorHAnsi" w:cstheme="majorHAnsi"/>
          <w:b/>
          <w:bCs/>
          <w:sz w:val="24"/>
          <w:szCs w:val="24"/>
          <w:lang w:val="fr-FR" w:eastAsia="en-GB"/>
        </w:rPr>
        <w:t>E</w:t>
      </w:r>
      <w:r w:rsidRPr="00E94C1A">
        <w:rPr>
          <w:rFonts w:asciiTheme="majorHAnsi" w:eastAsia="Times New Roman" w:hAnsiTheme="majorHAnsi" w:cstheme="majorHAnsi"/>
          <w:b/>
          <w:bCs/>
          <w:sz w:val="24"/>
          <w:szCs w:val="24"/>
          <w:lang w:val="fr-FR" w:eastAsia="en-GB"/>
        </w:rPr>
        <w:t>CEMBRE 2025</w:t>
      </w:r>
    </w:p>
    <w:p w14:paraId="448AF554" w14:textId="152375FA" w:rsidR="00797F6C" w:rsidRPr="0064333E" w:rsidRDefault="00797F6C" w:rsidP="004C085B">
      <w:pPr>
        <w:overflowPunct w:val="0"/>
        <w:autoSpaceDE w:val="0"/>
        <w:autoSpaceDN w:val="0"/>
        <w:adjustRightInd w:val="0"/>
        <w:spacing w:after="0"/>
        <w:jc w:val="both"/>
        <w:textAlignment w:val="baseline"/>
        <w:rPr>
          <w:rFonts w:asciiTheme="majorHAnsi" w:eastAsia="Times New Roman" w:hAnsiTheme="majorHAnsi" w:cstheme="majorHAnsi"/>
          <w:sz w:val="24"/>
          <w:szCs w:val="24"/>
          <w:lang w:val="fr-FR" w:eastAsia="en-GB"/>
        </w:rPr>
      </w:pPr>
      <w:r w:rsidRPr="0064333E">
        <w:rPr>
          <w:rFonts w:asciiTheme="majorHAnsi" w:eastAsia="Times New Roman" w:hAnsiTheme="majorHAnsi" w:cstheme="majorHAnsi"/>
          <w:sz w:val="24"/>
          <w:szCs w:val="24"/>
          <w:lang w:val="fr-FR" w:eastAsia="en-GB"/>
        </w:rPr>
        <w:t xml:space="preserve">STATUT DU POSTE : </w:t>
      </w:r>
      <w:r w:rsidRPr="0064333E">
        <w:rPr>
          <w:rFonts w:asciiTheme="majorHAnsi" w:eastAsia="Times New Roman" w:hAnsiTheme="majorHAnsi" w:cstheme="majorHAnsi"/>
          <w:b/>
          <w:bCs/>
          <w:sz w:val="24"/>
          <w:szCs w:val="24"/>
          <w:lang w:val="fr-FR" w:eastAsia="en-GB"/>
        </w:rPr>
        <w:t>LOCAL – NON ELIGIBLE A LA DELOCALISATION</w:t>
      </w:r>
      <w:r w:rsidRPr="0064333E">
        <w:rPr>
          <w:rFonts w:asciiTheme="majorHAnsi" w:eastAsia="Times New Roman" w:hAnsiTheme="majorHAnsi" w:cstheme="majorHAnsi"/>
          <w:sz w:val="24"/>
          <w:szCs w:val="24"/>
          <w:lang w:val="fr-FR" w:eastAsia="en-GB"/>
        </w:rPr>
        <w:t xml:space="preserve"> </w:t>
      </w:r>
    </w:p>
    <w:p w14:paraId="438CCEAD" w14:textId="0BE1A1DC" w:rsidR="003364F1" w:rsidRPr="0064333E" w:rsidRDefault="003364F1" w:rsidP="004C085B">
      <w:pPr>
        <w:overflowPunct w:val="0"/>
        <w:autoSpaceDE w:val="0"/>
        <w:autoSpaceDN w:val="0"/>
        <w:adjustRightInd w:val="0"/>
        <w:spacing w:after="0"/>
        <w:jc w:val="both"/>
        <w:textAlignment w:val="baseline"/>
        <w:rPr>
          <w:rFonts w:asciiTheme="majorHAnsi" w:eastAsia="Times New Roman" w:hAnsiTheme="majorHAnsi" w:cstheme="majorHAnsi"/>
          <w:b/>
          <w:bCs/>
          <w:sz w:val="24"/>
          <w:szCs w:val="24"/>
          <w:lang w:val="fr-FR" w:eastAsia="en-GB"/>
        </w:rPr>
      </w:pPr>
    </w:p>
    <w:p w14:paraId="4AC61DF1" w14:textId="77777777" w:rsidR="00226C20" w:rsidRPr="0064333E" w:rsidRDefault="00226C20" w:rsidP="004C085B">
      <w:pPr>
        <w:overflowPunct w:val="0"/>
        <w:autoSpaceDE w:val="0"/>
        <w:autoSpaceDN w:val="0"/>
        <w:adjustRightInd w:val="0"/>
        <w:spacing w:after="0"/>
        <w:jc w:val="both"/>
        <w:textAlignment w:val="baseline"/>
        <w:rPr>
          <w:rFonts w:asciiTheme="majorHAnsi" w:eastAsia="Times New Roman" w:hAnsiTheme="majorHAnsi" w:cstheme="majorHAnsi"/>
          <w:b/>
          <w:bCs/>
          <w:sz w:val="24"/>
          <w:szCs w:val="24"/>
          <w:lang w:val="fr-FR" w:eastAsia="en-GB"/>
        </w:rPr>
      </w:pPr>
    </w:p>
    <w:tbl>
      <w:tblPr>
        <w:tblW w:w="110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8"/>
      </w:tblGrid>
      <w:tr w:rsidR="00226C20" w:rsidRPr="0064333E" w14:paraId="586A95AA" w14:textId="77777777" w:rsidTr="0064799E">
        <w:trPr>
          <w:trHeight w:val="1901"/>
          <w:jc w:val="center"/>
        </w:trPr>
        <w:tc>
          <w:tcPr>
            <w:tcW w:w="11018" w:type="dxa"/>
          </w:tcPr>
          <w:p w14:paraId="5DC73F84" w14:textId="6BE66E38" w:rsidR="00226C20" w:rsidRPr="0064333E" w:rsidRDefault="00226C20" w:rsidP="00302ABD">
            <w:pPr>
              <w:numPr>
                <w:ilvl w:val="0"/>
                <w:numId w:val="1"/>
              </w:numPr>
              <w:overflowPunct w:val="0"/>
              <w:autoSpaceDE w:val="0"/>
              <w:autoSpaceDN w:val="0"/>
              <w:adjustRightInd w:val="0"/>
              <w:spacing w:before="240" w:after="120"/>
              <w:ind w:left="318" w:hanging="318"/>
              <w:jc w:val="both"/>
              <w:textAlignment w:val="baseline"/>
              <w:rPr>
                <w:rFonts w:asciiTheme="majorHAnsi" w:eastAsia="Times New Roman" w:hAnsiTheme="majorHAnsi" w:cstheme="majorHAnsi"/>
                <w:b/>
                <w:sz w:val="24"/>
                <w:szCs w:val="24"/>
                <w:lang w:val="fr-FR" w:eastAsia="en-GB"/>
              </w:rPr>
            </w:pPr>
            <w:r w:rsidRPr="0064333E">
              <w:rPr>
                <w:rFonts w:asciiTheme="majorHAnsi" w:eastAsia="Times New Roman" w:hAnsiTheme="majorHAnsi" w:cstheme="majorHAnsi"/>
                <w:b/>
                <w:sz w:val="24"/>
                <w:szCs w:val="24"/>
                <w:lang w:val="fr-FR" w:eastAsia="en-GB"/>
              </w:rPr>
              <w:t>CONTEXT</w:t>
            </w:r>
            <w:r w:rsidR="00F7725F" w:rsidRPr="0064333E">
              <w:rPr>
                <w:rFonts w:asciiTheme="majorHAnsi" w:eastAsia="Times New Roman" w:hAnsiTheme="majorHAnsi" w:cstheme="majorHAnsi"/>
                <w:b/>
                <w:sz w:val="24"/>
                <w:szCs w:val="24"/>
                <w:lang w:val="fr-FR" w:eastAsia="en-GB"/>
              </w:rPr>
              <w:t>E</w:t>
            </w:r>
          </w:p>
          <w:p w14:paraId="337F6161" w14:textId="2BF49402" w:rsidR="00F7725F" w:rsidRPr="0064333E" w:rsidRDefault="00F7725F" w:rsidP="004C085B">
            <w:pPr>
              <w:overflowPunct w:val="0"/>
              <w:autoSpaceDE w:val="0"/>
              <w:autoSpaceDN w:val="0"/>
              <w:adjustRightInd w:val="0"/>
              <w:spacing w:after="120"/>
              <w:jc w:val="both"/>
              <w:textAlignment w:val="baseline"/>
              <w:rPr>
                <w:rFonts w:asciiTheme="majorHAnsi" w:eastAsia="Times New Roman" w:hAnsiTheme="majorHAnsi" w:cstheme="majorHAnsi"/>
                <w:b/>
                <w:bCs/>
                <w:i/>
                <w:iCs/>
                <w:sz w:val="24"/>
                <w:szCs w:val="24"/>
                <w:lang w:val="fr-FR" w:eastAsia="fr-FR"/>
              </w:rPr>
            </w:pPr>
            <w:r w:rsidRPr="0064333E">
              <w:rPr>
                <w:rFonts w:asciiTheme="majorHAnsi" w:eastAsia="Times New Roman" w:hAnsiTheme="majorHAnsi" w:cstheme="majorHAnsi"/>
                <w:b/>
                <w:bCs/>
                <w:i/>
                <w:iCs/>
                <w:color w:val="000000" w:themeColor="text1"/>
                <w:sz w:val="24"/>
                <w:szCs w:val="24"/>
                <w:lang w:val="fr-FR" w:eastAsia="fr-FR"/>
              </w:rPr>
              <w:t>ADRA est une organisation humanitaire mondiale qui travaille avec des personnes en situation de pauvreté et de détresse pour créer la justice et un changement positif par le biais de partenariats autonomes et d'actions resp</w:t>
            </w:r>
            <w:r w:rsidR="00F307A8" w:rsidRPr="0064333E">
              <w:rPr>
                <w:rFonts w:asciiTheme="majorHAnsi" w:eastAsia="Times New Roman" w:hAnsiTheme="majorHAnsi" w:cstheme="majorHAnsi"/>
                <w:b/>
                <w:bCs/>
                <w:i/>
                <w:iCs/>
                <w:color w:val="000000" w:themeColor="text1"/>
                <w:sz w:val="24"/>
                <w:szCs w:val="24"/>
                <w:lang w:val="fr-FR" w:eastAsia="fr-FR"/>
              </w:rPr>
              <w:t xml:space="preserve">onsables. Pour ce poste </w:t>
            </w:r>
            <w:r w:rsidR="0057352C" w:rsidRPr="0064333E">
              <w:rPr>
                <w:rFonts w:asciiTheme="majorHAnsi" w:eastAsia="Times New Roman" w:hAnsiTheme="majorHAnsi" w:cstheme="majorHAnsi"/>
                <w:b/>
                <w:bCs/>
                <w:i/>
                <w:iCs/>
                <w:color w:val="000000" w:themeColor="text1"/>
                <w:sz w:val="24"/>
                <w:szCs w:val="24"/>
                <w:lang w:val="fr-FR" w:eastAsia="fr-FR"/>
              </w:rPr>
              <w:t>b</w:t>
            </w:r>
            <w:r w:rsidR="00F307A8" w:rsidRPr="0064333E">
              <w:rPr>
                <w:rFonts w:asciiTheme="majorHAnsi" w:eastAsia="Times New Roman" w:hAnsiTheme="majorHAnsi" w:cstheme="majorHAnsi"/>
                <w:b/>
                <w:bCs/>
                <w:i/>
                <w:iCs/>
                <w:color w:val="000000" w:themeColor="text1"/>
                <w:sz w:val="24"/>
                <w:szCs w:val="24"/>
                <w:lang w:val="fr-FR" w:eastAsia="fr-FR"/>
              </w:rPr>
              <w:t xml:space="preserve">asé </w:t>
            </w:r>
            <w:r w:rsidR="00F307A8" w:rsidRPr="0064333E">
              <w:rPr>
                <w:rFonts w:asciiTheme="majorHAnsi" w:eastAsia="Times New Roman" w:hAnsiTheme="majorHAnsi" w:cstheme="majorHAnsi"/>
                <w:b/>
                <w:bCs/>
                <w:i/>
                <w:iCs/>
                <w:sz w:val="24"/>
                <w:szCs w:val="24"/>
                <w:lang w:val="fr-FR" w:eastAsia="fr-FR"/>
              </w:rPr>
              <w:t xml:space="preserve">à </w:t>
            </w:r>
            <w:r w:rsidR="003345B0" w:rsidRPr="0064333E">
              <w:rPr>
                <w:rFonts w:asciiTheme="majorHAnsi" w:eastAsia="Times New Roman" w:hAnsiTheme="majorHAnsi" w:cstheme="majorHAnsi"/>
                <w:b/>
                <w:bCs/>
                <w:i/>
                <w:iCs/>
                <w:sz w:val="24"/>
                <w:szCs w:val="24"/>
                <w:lang w:val="fr-FR" w:eastAsia="fr-FR"/>
              </w:rPr>
              <w:t>Tshikapa Territoire</w:t>
            </w:r>
            <w:r w:rsidRPr="0064333E">
              <w:rPr>
                <w:rFonts w:asciiTheme="majorHAnsi" w:eastAsia="Times New Roman" w:hAnsiTheme="majorHAnsi" w:cstheme="majorHAnsi"/>
                <w:b/>
                <w:bCs/>
                <w:i/>
                <w:iCs/>
                <w:color w:val="000000" w:themeColor="text1"/>
                <w:sz w:val="24"/>
                <w:szCs w:val="24"/>
                <w:lang w:val="fr-FR" w:eastAsia="fr-FR"/>
              </w:rPr>
              <w:t>, en RD</w:t>
            </w:r>
            <w:r w:rsidR="000B2E38" w:rsidRPr="0064333E">
              <w:rPr>
                <w:rFonts w:asciiTheme="majorHAnsi" w:eastAsia="Times New Roman" w:hAnsiTheme="majorHAnsi" w:cstheme="majorHAnsi"/>
                <w:b/>
                <w:bCs/>
                <w:i/>
                <w:iCs/>
                <w:color w:val="000000" w:themeColor="text1"/>
                <w:sz w:val="24"/>
                <w:szCs w:val="24"/>
                <w:lang w:val="fr-FR" w:eastAsia="fr-FR"/>
              </w:rPr>
              <w:t xml:space="preserve"> </w:t>
            </w:r>
            <w:r w:rsidRPr="0064333E">
              <w:rPr>
                <w:rFonts w:asciiTheme="majorHAnsi" w:eastAsia="Times New Roman" w:hAnsiTheme="majorHAnsi" w:cstheme="majorHAnsi"/>
                <w:b/>
                <w:bCs/>
                <w:i/>
                <w:iCs/>
                <w:color w:val="000000" w:themeColor="text1"/>
                <w:sz w:val="24"/>
                <w:szCs w:val="24"/>
                <w:lang w:val="fr-FR" w:eastAsia="fr-FR"/>
              </w:rPr>
              <w:t>C</w:t>
            </w:r>
            <w:r w:rsidR="000B2E38" w:rsidRPr="0064333E">
              <w:rPr>
                <w:rFonts w:asciiTheme="majorHAnsi" w:eastAsia="Times New Roman" w:hAnsiTheme="majorHAnsi" w:cstheme="majorHAnsi"/>
                <w:b/>
                <w:bCs/>
                <w:i/>
                <w:iCs/>
                <w:color w:val="000000" w:themeColor="text1"/>
                <w:sz w:val="24"/>
                <w:szCs w:val="24"/>
                <w:lang w:val="fr-FR" w:eastAsia="fr-FR"/>
              </w:rPr>
              <w:t>ongo</w:t>
            </w:r>
            <w:r w:rsidRPr="0064333E">
              <w:rPr>
                <w:rFonts w:asciiTheme="majorHAnsi" w:eastAsia="Times New Roman" w:hAnsiTheme="majorHAnsi" w:cstheme="majorHAnsi"/>
                <w:b/>
                <w:bCs/>
                <w:i/>
                <w:iCs/>
                <w:color w:val="000000" w:themeColor="text1"/>
                <w:sz w:val="24"/>
                <w:szCs w:val="24"/>
                <w:lang w:val="fr-FR" w:eastAsia="fr-FR"/>
              </w:rPr>
              <w:t xml:space="preserve">, ADRA recherche </w:t>
            </w:r>
            <w:r w:rsidR="00413F9C" w:rsidRPr="0064333E">
              <w:rPr>
                <w:rFonts w:asciiTheme="majorHAnsi" w:eastAsia="Times New Roman" w:hAnsiTheme="majorHAnsi" w:cstheme="majorHAnsi"/>
                <w:b/>
                <w:bCs/>
                <w:i/>
                <w:iCs/>
                <w:sz w:val="24"/>
                <w:szCs w:val="24"/>
                <w:lang w:val="fr-FR" w:eastAsia="fr-FR"/>
              </w:rPr>
              <w:t>trois</w:t>
            </w:r>
            <w:r w:rsidR="00282282" w:rsidRPr="0064333E">
              <w:rPr>
                <w:rFonts w:asciiTheme="majorHAnsi" w:eastAsia="Times New Roman" w:hAnsiTheme="majorHAnsi" w:cstheme="majorHAnsi"/>
                <w:b/>
                <w:bCs/>
                <w:i/>
                <w:iCs/>
                <w:sz w:val="24"/>
                <w:szCs w:val="24"/>
                <w:lang w:val="fr-FR" w:eastAsia="fr-FR"/>
              </w:rPr>
              <w:t xml:space="preserve"> (</w:t>
            </w:r>
            <w:r w:rsidR="00A80D5B" w:rsidRPr="0064333E">
              <w:rPr>
                <w:rFonts w:asciiTheme="majorHAnsi" w:eastAsia="Times New Roman" w:hAnsiTheme="majorHAnsi" w:cstheme="majorHAnsi"/>
                <w:b/>
                <w:bCs/>
                <w:i/>
                <w:iCs/>
                <w:sz w:val="24"/>
                <w:szCs w:val="24"/>
                <w:lang w:val="fr-FR" w:eastAsia="fr-FR"/>
              </w:rPr>
              <w:t>0</w:t>
            </w:r>
            <w:r w:rsidR="00413F9C" w:rsidRPr="0064333E">
              <w:rPr>
                <w:rFonts w:asciiTheme="majorHAnsi" w:eastAsia="Times New Roman" w:hAnsiTheme="majorHAnsi" w:cstheme="majorHAnsi"/>
                <w:b/>
                <w:bCs/>
                <w:i/>
                <w:iCs/>
                <w:sz w:val="24"/>
                <w:szCs w:val="24"/>
                <w:lang w:val="fr-FR" w:eastAsia="fr-FR"/>
              </w:rPr>
              <w:t>3</w:t>
            </w:r>
            <w:r w:rsidR="00536425" w:rsidRPr="0064333E">
              <w:rPr>
                <w:rFonts w:asciiTheme="majorHAnsi" w:eastAsia="Times New Roman" w:hAnsiTheme="majorHAnsi" w:cstheme="majorHAnsi"/>
                <w:b/>
                <w:bCs/>
                <w:i/>
                <w:iCs/>
                <w:sz w:val="24"/>
                <w:szCs w:val="24"/>
                <w:lang w:val="fr-FR" w:eastAsia="fr-FR"/>
              </w:rPr>
              <w:t xml:space="preserve">) </w:t>
            </w:r>
            <w:proofErr w:type="spellStart"/>
            <w:r w:rsidR="00413F9C" w:rsidRPr="0064333E">
              <w:rPr>
                <w:rFonts w:asciiTheme="majorHAnsi" w:eastAsia="Times New Roman" w:hAnsiTheme="majorHAnsi" w:cstheme="majorHAnsi"/>
                <w:b/>
                <w:bCs/>
                <w:i/>
                <w:iCs/>
                <w:color w:val="000000" w:themeColor="text1"/>
                <w:sz w:val="24"/>
                <w:szCs w:val="24"/>
                <w:lang w:val="fr-FR" w:eastAsia="fr-FR"/>
              </w:rPr>
              <w:t>Meal</w:t>
            </w:r>
            <w:proofErr w:type="spellEnd"/>
            <w:r w:rsidR="00413F9C" w:rsidRPr="0064333E">
              <w:rPr>
                <w:rFonts w:asciiTheme="majorHAnsi" w:eastAsia="Times New Roman" w:hAnsiTheme="majorHAnsi" w:cstheme="majorHAnsi"/>
                <w:b/>
                <w:bCs/>
                <w:i/>
                <w:iCs/>
                <w:color w:val="000000" w:themeColor="text1"/>
                <w:sz w:val="24"/>
                <w:szCs w:val="24"/>
                <w:lang w:val="fr-FR" w:eastAsia="fr-FR"/>
              </w:rPr>
              <w:t xml:space="preserve"> </w:t>
            </w:r>
            <w:proofErr w:type="spellStart"/>
            <w:r w:rsidR="00413F9C" w:rsidRPr="0064333E">
              <w:rPr>
                <w:rFonts w:asciiTheme="majorHAnsi" w:eastAsia="Times New Roman" w:hAnsiTheme="majorHAnsi" w:cstheme="majorHAnsi"/>
                <w:b/>
                <w:bCs/>
                <w:i/>
                <w:iCs/>
                <w:color w:val="000000" w:themeColor="text1"/>
                <w:sz w:val="24"/>
                <w:szCs w:val="24"/>
                <w:lang w:val="fr-FR" w:eastAsia="fr-FR"/>
              </w:rPr>
              <w:t>Officers</w:t>
            </w:r>
            <w:proofErr w:type="spellEnd"/>
            <w:r w:rsidR="00597491" w:rsidRPr="0064333E">
              <w:rPr>
                <w:rFonts w:asciiTheme="majorHAnsi" w:eastAsia="Times New Roman" w:hAnsiTheme="majorHAnsi" w:cstheme="majorHAnsi"/>
                <w:b/>
                <w:bCs/>
                <w:i/>
                <w:iCs/>
                <w:sz w:val="24"/>
                <w:szCs w:val="24"/>
                <w:lang w:val="fr-FR" w:eastAsia="fr-FR"/>
              </w:rPr>
              <w:t>,</w:t>
            </w:r>
            <w:r w:rsidRPr="0064333E">
              <w:rPr>
                <w:rFonts w:asciiTheme="majorHAnsi" w:eastAsia="Times New Roman" w:hAnsiTheme="majorHAnsi" w:cstheme="majorHAnsi"/>
                <w:b/>
                <w:bCs/>
                <w:i/>
                <w:iCs/>
                <w:sz w:val="24"/>
                <w:szCs w:val="24"/>
                <w:lang w:val="fr-FR" w:eastAsia="fr-FR"/>
              </w:rPr>
              <w:t xml:space="preserve"> engagé</w:t>
            </w:r>
            <w:r w:rsidR="0012714A" w:rsidRPr="0064333E">
              <w:rPr>
                <w:rFonts w:asciiTheme="majorHAnsi" w:eastAsia="Times New Roman" w:hAnsiTheme="majorHAnsi" w:cstheme="majorHAnsi"/>
                <w:b/>
                <w:bCs/>
                <w:i/>
                <w:iCs/>
                <w:sz w:val="24"/>
                <w:szCs w:val="24"/>
                <w:lang w:val="fr-FR" w:eastAsia="fr-FR"/>
              </w:rPr>
              <w:t>(e)</w:t>
            </w:r>
            <w:r w:rsidR="00D53A80" w:rsidRPr="0064333E">
              <w:rPr>
                <w:rFonts w:asciiTheme="majorHAnsi" w:eastAsia="Times New Roman" w:hAnsiTheme="majorHAnsi" w:cstheme="majorHAnsi"/>
                <w:b/>
                <w:bCs/>
                <w:i/>
                <w:iCs/>
                <w:sz w:val="24"/>
                <w:szCs w:val="24"/>
                <w:lang w:val="fr-FR" w:eastAsia="fr-FR"/>
              </w:rPr>
              <w:t>s</w:t>
            </w:r>
            <w:r w:rsidR="007E2264" w:rsidRPr="0064333E">
              <w:rPr>
                <w:rFonts w:asciiTheme="majorHAnsi" w:eastAsia="Times New Roman" w:hAnsiTheme="majorHAnsi" w:cstheme="majorHAnsi"/>
                <w:b/>
                <w:bCs/>
                <w:i/>
                <w:iCs/>
                <w:sz w:val="24"/>
                <w:szCs w:val="24"/>
                <w:lang w:val="fr-FR" w:eastAsia="fr-FR"/>
              </w:rPr>
              <w:t xml:space="preserve"> et expérimenté</w:t>
            </w:r>
            <w:r w:rsidR="0012714A" w:rsidRPr="0064333E">
              <w:rPr>
                <w:rFonts w:asciiTheme="majorHAnsi" w:eastAsia="Times New Roman" w:hAnsiTheme="majorHAnsi" w:cstheme="majorHAnsi"/>
                <w:b/>
                <w:bCs/>
                <w:i/>
                <w:iCs/>
                <w:sz w:val="24"/>
                <w:szCs w:val="24"/>
                <w:lang w:val="fr-FR" w:eastAsia="fr-FR"/>
              </w:rPr>
              <w:t>(e)</w:t>
            </w:r>
            <w:r w:rsidR="00D53A80" w:rsidRPr="0064333E">
              <w:rPr>
                <w:rFonts w:asciiTheme="majorHAnsi" w:eastAsia="Times New Roman" w:hAnsiTheme="majorHAnsi" w:cstheme="majorHAnsi"/>
                <w:b/>
                <w:bCs/>
                <w:i/>
                <w:iCs/>
                <w:sz w:val="24"/>
                <w:szCs w:val="24"/>
                <w:lang w:val="fr-FR" w:eastAsia="fr-FR"/>
              </w:rPr>
              <w:t>s</w:t>
            </w:r>
            <w:r w:rsidR="007E2264" w:rsidRPr="0064333E">
              <w:rPr>
                <w:rFonts w:asciiTheme="majorHAnsi" w:eastAsia="Times New Roman" w:hAnsiTheme="majorHAnsi" w:cstheme="majorHAnsi"/>
                <w:b/>
                <w:bCs/>
                <w:i/>
                <w:iCs/>
                <w:sz w:val="24"/>
                <w:szCs w:val="24"/>
                <w:lang w:val="fr-FR" w:eastAsia="fr-FR"/>
              </w:rPr>
              <w:t xml:space="preserve"> qui incarne</w:t>
            </w:r>
            <w:r w:rsidR="00D53A80" w:rsidRPr="0064333E">
              <w:rPr>
                <w:rFonts w:asciiTheme="majorHAnsi" w:eastAsia="Times New Roman" w:hAnsiTheme="majorHAnsi" w:cstheme="majorHAnsi"/>
                <w:b/>
                <w:bCs/>
                <w:i/>
                <w:iCs/>
                <w:sz w:val="24"/>
                <w:szCs w:val="24"/>
                <w:lang w:val="fr-FR" w:eastAsia="fr-FR"/>
              </w:rPr>
              <w:t>nt</w:t>
            </w:r>
            <w:r w:rsidRPr="0064333E">
              <w:rPr>
                <w:rFonts w:asciiTheme="majorHAnsi" w:eastAsia="Times New Roman" w:hAnsiTheme="majorHAnsi" w:cstheme="majorHAnsi"/>
                <w:b/>
                <w:bCs/>
                <w:i/>
                <w:iCs/>
                <w:sz w:val="24"/>
                <w:szCs w:val="24"/>
                <w:lang w:val="fr-FR" w:eastAsia="fr-FR"/>
              </w:rPr>
              <w:t xml:space="preserve"> les valeurs de connectivité, de courage et de compassion. </w:t>
            </w:r>
          </w:p>
          <w:p w14:paraId="099FF444" w14:textId="7DAADFB6" w:rsidR="00B34DA4" w:rsidRPr="0064333E" w:rsidRDefault="001862FF" w:rsidP="00E94C1A">
            <w:pPr>
              <w:overflowPunct w:val="0"/>
              <w:autoSpaceDE w:val="0"/>
              <w:autoSpaceDN w:val="0"/>
              <w:adjustRightInd w:val="0"/>
              <w:spacing w:after="120"/>
              <w:jc w:val="both"/>
              <w:textAlignment w:val="baseline"/>
              <w:rPr>
                <w:rFonts w:asciiTheme="majorHAnsi" w:eastAsia="Times New Roman" w:hAnsiTheme="majorHAnsi" w:cstheme="majorHAnsi"/>
                <w:b/>
                <w:bCs/>
                <w:i/>
                <w:iCs/>
                <w:color w:val="000000" w:themeColor="text1"/>
                <w:sz w:val="24"/>
                <w:szCs w:val="24"/>
                <w:lang w:val="fr-FR" w:eastAsia="fr-FR"/>
              </w:rPr>
            </w:pPr>
            <w:r w:rsidRPr="0064333E">
              <w:rPr>
                <w:rFonts w:asciiTheme="majorHAnsi" w:eastAsia="Times New Roman" w:hAnsiTheme="majorHAnsi" w:cstheme="majorHAnsi"/>
                <w:b/>
                <w:bCs/>
                <w:i/>
                <w:iCs/>
                <w:color w:val="000000" w:themeColor="text1"/>
                <w:sz w:val="24"/>
                <w:szCs w:val="24"/>
                <w:lang w:val="fr-FR" w:eastAsia="fr-FR"/>
              </w:rPr>
              <w:t>L</w:t>
            </w:r>
            <w:r w:rsidR="00FD750D" w:rsidRPr="0064333E">
              <w:rPr>
                <w:rFonts w:asciiTheme="majorHAnsi" w:eastAsia="Times New Roman" w:hAnsiTheme="majorHAnsi" w:cstheme="majorHAnsi"/>
                <w:b/>
                <w:bCs/>
                <w:i/>
                <w:iCs/>
                <w:color w:val="000000" w:themeColor="text1"/>
                <w:sz w:val="24"/>
                <w:szCs w:val="24"/>
                <w:lang w:val="fr-FR" w:eastAsia="fr-FR"/>
              </w:rPr>
              <w:t>e</w:t>
            </w:r>
            <w:r w:rsidR="00D53A80" w:rsidRPr="0064333E">
              <w:rPr>
                <w:rFonts w:asciiTheme="majorHAnsi" w:eastAsia="Times New Roman" w:hAnsiTheme="majorHAnsi" w:cstheme="majorHAnsi"/>
                <w:b/>
                <w:bCs/>
                <w:i/>
                <w:iCs/>
                <w:color w:val="000000" w:themeColor="text1"/>
                <w:sz w:val="24"/>
                <w:szCs w:val="24"/>
                <w:lang w:val="fr-FR" w:eastAsia="fr-FR"/>
              </w:rPr>
              <w:t>(la)</w:t>
            </w:r>
            <w:r w:rsidR="00FD750D" w:rsidRPr="0064333E">
              <w:rPr>
                <w:rFonts w:asciiTheme="majorHAnsi" w:eastAsia="Times New Roman" w:hAnsiTheme="majorHAnsi" w:cstheme="majorHAnsi"/>
                <w:b/>
                <w:bCs/>
                <w:i/>
                <w:iCs/>
                <w:color w:val="000000" w:themeColor="text1"/>
                <w:sz w:val="24"/>
                <w:szCs w:val="24"/>
                <w:lang w:val="fr-FR" w:eastAsia="fr-FR"/>
              </w:rPr>
              <w:t xml:space="preserve"> </w:t>
            </w:r>
            <w:proofErr w:type="spellStart"/>
            <w:r w:rsidR="00413F9C" w:rsidRPr="0064333E">
              <w:rPr>
                <w:rFonts w:asciiTheme="majorHAnsi" w:eastAsia="Times New Roman" w:hAnsiTheme="majorHAnsi" w:cstheme="majorHAnsi"/>
                <w:b/>
                <w:bCs/>
                <w:i/>
                <w:iCs/>
                <w:color w:val="000000" w:themeColor="text1"/>
                <w:sz w:val="24"/>
                <w:szCs w:val="24"/>
                <w:lang w:val="fr-FR" w:eastAsia="fr-FR"/>
              </w:rPr>
              <w:t>Meal</w:t>
            </w:r>
            <w:proofErr w:type="spellEnd"/>
            <w:r w:rsidR="00FD750D" w:rsidRPr="0064333E">
              <w:rPr>
                <w:rFonts w:asciiTheme="majorHAnsi" w:eastAsia="Times New Roman" w:hAnsiTheme="majorHAnsi" w:cstheme="majorHAnsi"/>
                <w:b/>
                <w:bCs/>
                <w:i/>
                <w:iCs/>
                <w:color w:val="000000" w:themeColor="text1"/>
                <w:sz w:val="24"/>
                <w:szCs w:val="24"/>
                <w:lang w:val="fr-FR" w:eastAsia="fr-FR"/>
              </w:rPr>
              <w:t xml:space="preserve"> </w:t>
            </w:r>
            <w:proofErr w:type="spellStart"/>
            <w:r w:rsidR="00D53A80" w:rsidRPr="0064333E">
              <w:rPr>
                <w:rFonts w:asciiTheme="majorHAnsi" w:eastAsia="Times New Roman" w:hAnsiTheme="majorHAnsi" w:cstheme="majorHAnsi"/>
                <w:b/>
                <w:bCs/>
                <w:i/>
                <w:iCs/>
                <w:color w:val="000000" w:themeColor="text1"/>
                <w:sz w:val="24"/>
                <w:szCs w:val="24"/>
                <w:lang w:val="fr-FR" w:eastAsia="fr-FR"/>
              </w:rPr>
              <w:t>Officer</w:t>
            </w:r>
            <w:proofErr w:type="spellEnd"/>
            <w:r w:rsidR="00FD750D" w:rsidRPr="0064333E">
              <w:rPr>
                <w:rFonts w:asciiTheme="majorHAnsi" w:eastAsia="Times New Roman" w:hAnsiTheme="majorHAnsi" w:cstheme="majorHAnsi"/>
                <w:b/>
                <w:bCs/>
                <w:i/>
                <w:iCs/>
                <w:sz w:val="24"/>
                <w:szCs w:val="24"/>
                <w:lang w:val="fr-FR" w:eastAsia="fr-FR"/>
              </w:rPr>
              <w:t xml:space="preserve"> </w:t>
            </w:r>
            <w:r w:rsidR="00F7725F" w:rsidRPr="0064333E">
              <w:rPr>
                <w:rFonts w:asciiTheme="majorHAnsi" w:eastAsia="Times New Roman" w:hAnsiTheme="majorHAnsi" w:cstheme="majorHAnsi"/>
                <w:b/>
                <w:bCs/>
                <w:i/>
                <w:iCs/>
                <w:sz w:val="24"/>
                <w:szCs w:val="24"/>
                <w:lang w:val="fr-FR" w:eastAsia="fr-FR"/>
              </w:rPr>
              <w:t xml:space="preserve">travaillera pour le projet TUDIENZELE financé par </w:t>
            </w:r>
            <w:r w:rsidR="00867FB2" w:rsidRPr="0064333E">
              <w:rPr>
                <w:rFonts w:asciiTheme="majorHAnsi" w:eastAsia="Times New Roman" w:hAnsiTheme="majorHAnsi" w:cstheme="majorHAnsi"/>
                <w:b/>
                <w:bCs/>
                <w:i/>
                <w:iCs/>
                <w:sz w:val="24"/>
                <w:szCs w:val="24"/>
                <w:lang w:val="fr-FR" w:eastAsia="fr-FR"/>
              </w:rPr>
              <w:t>le Gouvernement Américain</w:t>
            </w:r>
            <w:r w:rsidR="00F7725F" w:rsidRPr="0064333E">
              <w:rPr>
                <w:rFonts w:asciiTheme="majorHAnsi" w:eastAsia="Times New Roman" w:hAnsiTheme="majorHAnsi" w:cstheme="majorHAnsi"/>
                <w:b/>
                <w:bCs/>
                <w:i/>
                <w:iCs/>
                <w:sz w:val="24"/>
                <w:szCs w:val="24"/>
                <w:lang w:val="fr-FR" w:eastAsia="fr-FR"/>
              </w:rPr>
              <w:t xml:space="preserve">, </w:t>
            </w:r>
            <w:r w:rsidR="000B2E38" w:rsidRPr="0064333E">
              <w:rPr>
                <w:rFonts w:asciiTheme="majorHAnsi" w:eastAsia="Times New Roman" w:hAnsiTheme="majorHAnsi" w:cstheme="majorHAnsi"/>
                <w:b/>
                <w:bCs/>
                <w:i/>
                <w:iCs/>
                <w:sz w:val="24"/>
                <w:szCs w:val="24"/>
                <w:lang w:val="fr-FR" w:eastAsia="fr-FR"/>
              </w:rPr>
              <w:t xml:space="preserve">qui </w:t>
            </w:r>
            <w:r w:rsidR="00F7725F" w:rsidRPr="0064333E">
              <w:rPr>
                <w:rFonts w:asciiTheme="majorHAnsi" w:eastAsia="Times New Roman" w:hAnsiTheme="majorHAnsi" w:cstheme="majorHAnsi"/>
                <w:b/>
                <w:bCs/>
                <w:i/>
                <w:iCs/>
                <w:sz w:val="24"/>
                <w:szCs w:val="24"/>
                <w:lang w:val="fr-FR" w:eastAsia="fr-FR"/>
              </w:rPr>
              <w:t xml:space="preserve">est un programme de sécurité alimentaire innovant et intégré sur cinq ans qui réduira l'insécurité alimentaire et la vulnérabilité </w:t>
            </w:r>
            <w:r w:rsidR="00F7725F" w:rsidRPr="0064333E">
              <w:rPr>
                <w:rFonts w:asciiTheme="majorHAnsi" w:eastAsia="Times New Roman" w:hAnsiTheme="majorHAnsi" w:cstheme="majorHAnsi"/>
                <w:b/>
                <w:bCs/>
                <w:i/>
                <w:iCs/>
                <w:color w:val="000000" w:themeColor="text1"/>
                <w:sz w:val="24"/>
                <w:szCs w:val="24"/>
                <w:lang w:val="fr-FR" w:eastAsia="fr-FR"/>
              </w:rPr>
              <w:t>parmi les ménages et les communautés en situation d'insécurité alimentaire dans la province du Kasaï, en RD</w:t>
            </w:r>
            <w:r w:rsidR="00782160" w:rsidRPr="0064333E">
              <w:rPr>
                <w:rFonts w:asciiTheme="majorHAnsi" w:eastAsia="Times New Roman" w:hAnsiTheme="majorHAnsi" w:cstheme="majorHAnsi"/>
                <w:b/>
                <w:bCs/>
                <w:i/>
                <w:iCs/>
                <w:color w:val="000000" w:themeColor="text1"/>
                <w:sz w:val="24"/>
                <w:szCs w:val="24"/>
                <w:lang w:val="fr-FR" w:eastAsia="fr-FR"/>
              </w:rPr>
              <w:t xml:space="preserve"> </w:t>
            </w:r>
            <w:r w:rsidR="00F7725F" w:rsidRPr="0064333E">
              <w:rPr>
                <w:rFonts w:asciiTheme="majorHAnsi" w:eastAsia="Times New Roman" w:hAnsiTheme="majorHAnsi" w:cstheme="majorHAnsi"/>
                <w:b/>
                <w:bCs/>
                <w:i/>
                <w:iCs/>
                <w:color w:val="000000" w:themeColor="text1"/>
                <w:sz w:val="24"/>
                <w:szCs w:val="24"/>
                <w:lang w:val="fr-FR" w:eastAsia="fr-FR"/>
              </w:rPr>
              <w:t>C</w:t>
            </w:r>
            <w:r w:rsidR="00782160" w:rsidRPr="0064333E">
              <w:rPr>
                <w:rFonts w:asciiTheme="majorHAnsi" w:eastAsia="Times New Roman" w:hAnsiTheme="majorHAnsi" w:cstheme="majorHAnsi"/>
                <w:b/>
                <w:bCs/>
                <w:i/>
                <w:iCs/>
                <w:color w:val="000000" w:themeColor="text1"/>
                <w:sz w:val="24"/>
                <w:szCs w:val="24"/>
                <w:lang w:val="fr-FR" w:eastAsia="fr-FR"/>
              </w:rPr>
              <w:t>ongo</w:t>
            </w:r>
            <w:r w:rsidR="00F7725F" w:rsidRPr="0064333E">
              <w:rPr>
                <w:rFonts w:asciiTheme="majorHAnsi" w:eastAsia="Times New Roman" w:hAnsiTheme="majorHAnsi" w:cstheme="majorHAnsi"/>
                <w:b/>
                <w:bCs/>
                <w:i/>
                <w:iCs/>
                <w:color w:val="000000" w:themeColor="text1"/>
                <w:sz w:val="24"/>
                <w:szCs w:val="24"/>
                <w:lang w:val="fr-FR" w:eastAsia="fr-FR"/>
              </w:rPr>
              <w:t xml:space="preserve">.  Le projet est mis en œuvre par un consortium comprenant </w:t>
            </w:r>
            <w:proofErr w:type="spellStart"/>
            <w:r w:rsidR="00F7725F" w:rsidRPr="0064333E">
              <w:rPr>
                <w:rFonts w:asciiTheme="majorHAnsi" w:eastAsia="Times New Roman" w:hAnsiTheme="majorHAnsi" w:cstheme="majorHAnsi"/>
                <w:b/>
                <w:bCs/>
                <w:i/>
                <w:iCs/>
                <w:color w:val="000000" w:themeColor="text1"/>
                <w:sz w:val="24"/>
                <w:szCs w:val="24"/>
                <w:lang w:val="fr-FR" w:eastAsia="fr-FR"/>
              </w:rPr>
              <w:t>Adventist</w:t>
            </w:r>
            <w:proofErr w:type="spellEnd"/>
            <w:r w:rsidR="00F7725F" w:rsidRPr="0064333E">
              <w:rPr>
                <w:rFonts w:asciiTheme="majorHAnsi" w:eastAsia="Times New Roman" w:hAnsiTheme="majorHAnsi" w:cstheme="majorHAnsi"/>
                <w:b/>
                <w:bCs/>
                <w:i/>
                <w:iCs/>
                <w:color w:val="000000" w:themeColor="text1"/>
                <w:sz w:val="24"/>
                <w:szCs w:val="24"/>
                <w:lang w:val="fr-FR" w:eastAsia="fr-FR"/>
              </w:rPr>
              <w:t xml:space="preserve"> </w:t>
            </w:r>
            <w:proofErr w:type="spellStart"/>
            <w:r w:rsidR="00F7725F" w:rsidRPr="0064333E">
              <w:rPr>
                <w:rFonts w:asciiTheme="majorHAnsi" w:eastAsia="Times New Roman" w:hAnsiTheme="majorHAnsi" w:cstheme="majorHAnsi"/>
                <w:b/>
                <w:bCs/>
                <w:i/>
                <w:iCs/>
                <w:color w:val="000000" w:themeColor="text1"/>
                <w:sz w:val="24"/>
                <w:szCs w:val="24"/>
                <w:lang w:val="fr-FR" w:eastAsia="fr-FR"/>
              </w:rPr>
              <w:t>Development</w:t>
            </w:r>
            <w:proofErr w:type="spellEnd"/>
            <w:r w:rsidR="00F7725F" w:rsidRPr="0064333E">
              <w:rPr>
                <w:rFonts w:asciiTheme="majorHAnsi" w:eastAsia="Times New Roman" w:hAnsiTheme="majorHAnsi" w:cstheme="majorHAnsi"/>
                <w:b/>
                <w:bCs/>
                <w:i/>
                <w:iCs/>
                <w:color w:val="000000" w:themeColor="text1"/>
                <w:sz w:val="24"/>
                <w:szCs w:val="24"/>
                <w:lang w:val="fr-FR" w:eastAsia="fr-FR"/>
              </w:rPr>
              <w:t xml:space="preserve"> and Relief Agency (ADRA), en tant que maître d'œuvre, </w:t>
            </w:r>
            <w:r w:rsidR="00F7725F" w:rsidRPr="00E94C1A">
              <w:rPr>
                <w:rFonts w:asciiTheme="majorHAnsi" w:eastAsia="Times New Roman" w:hAnsiTheme="majorHAnsi" w:cstheme="majorHAnsi"/>
                <w:b/>
                <w:bCs/>
                <w:i/>
                <w:iCs/>
                <w:sz w:val="24"/>
                <w:szCs w:val="24"/>
                <w:lang w:val="fr-FR" w:eastAsia="fr-FR"/>
              </w:rPr>
              <w:t>et</w:t>
            </w:r>
            <w:r w:rsidR="00F7725F" w:rsidRPr="00757658">
              <w:rPr>
                <w:rFonts w:asciiTheme="majorHAnsi" w:eastAsia="Times New Roman" w:hAnsiTheme="majorHAnsi" w:cstheme="majorHAnsi"/>
                <w:b/>
                <w:bCs/>
                <w:i/>
                <w:iCs/>
                <w:color w:val="FF0000"/>
                <w:sz w:val="24"/>
                <w:szCs w:val="24"/>
                <w:lang w:val="fr-FR" w:eastAsia="fr-FR"/>
              </w:rPr>
              <w:t xml:space="preserve"> </w:t>
            </w:r>
            <w:r w:rsidR="00F7725F" w:rsidRPr="0064333E">
              <w:rPr>
                <w:rFonts w:asciiTheme="majorHAnsi" w:eastAsia="Times New Roman" w:hAnsiTheme="majorHAnsi" w:cstheme="majorHAnsi"/>
                <w:b/>
                <w:bCs/>
                <w:i/>
                <w:iCs/>
                <w:color w:val="000000" w:themeColor="text1"/>
                <w:sz w:val="24"/>
                <w:szCs w:val="24"/>
                <w:lang w:val="fr-FR" w:eastAsia="fr-FR"/>
              </w:rPr>
              <w:t xml:space="preserve">Femmes </w:t>
            </w:r>
            <w:r w:rsidR="000B2E38" w:rsidRPr="0064333E">
              <w:rPr>
                <w:rFonts w:asciiTheme="majorHAnsi" w:eastAsia="Times New Roman" w:hAnsiTheme="majorHAnsi" w:cstheme="majorHAnsi"/>
                <w:b/>
                <w:bCs/>
                <w:i/>
                <w:iCs/>
                <w:color w:val="000000" w:themeColor="text1"/>
                <w:sz w:val="24"/>
                <w:szCs w:val="24"/>
                <w:lang w:val="fr-FR" w:eastAsia="fr-FR"/>
              </w:rPr>
              <w:t>m</w:t>
            </w:r>
            <w:r w:rsidR="00F7725F" w:rsidRPr="0064333E">
              <w:rPr>
                <w:rFonts w:asciiTheme="majorHAnsi" w:eastAsia="Times New Roman" w:hAnsiTheme="majorHAnsi" w:cstheme="majorHAnsi"/>
                <w:b/>
                <w:bCs/>
                <w:i/>
                <w:iCs/>
                <w:color w:val="000000" w:themeColor="text1"/>
                <w:sz w:val="24"/>
                <w:szCs w:val="24"/>
                <w:lang w:val="fr-FR" w:eastAsia="fr-FR"/>
              </w:rPr>
              <w:t xml:space="preserve">ain </w:t>
            </w:r>
            <w:r w:rsidR="000B2E38" w:rsidRPr="0064333E">
              <w:rPr>
                <w:rFonts w:asciiTheme="majorHAnsi" w:eastAsia="Times New Roman" w:hAnsiTheme="majorHAnsi" w:cstheme="majorHAnsi"/>
                <w:b/>
                <w:bCs/>
                <w:i/>
                <w:iCs/>
                <w:color w:val="000000" w:themeColor="text1"/>
                <w:sz w:val="24"/>
                <w:szCs w:val="24"/>
                <w:lang w:val="fr-FR" w:eastAsia="fr-FR"/>
              </w:rPr>
              <w:t>d</w:t>
            </w:r>
            <w:r w:rsidR="00F7725F" w:rsidRPr="0064333E">
              <w:rPr>
                <w:rFonts w:asciiTheme="majorHAnsi" w:eastAsia="Times New Roman" w:hAnsiTheme="majorHAnsi" w:cstheme="majorHAnsi"/>
                <w:b/>
                <w:bCs/>
                <w:i/>
                <w:iCs/>
                <w:color w:val="000000" w:themeColor="text1"/>
                <w:sz w:val="24"/>
                <w:szCs w:val="24"/>
                <w:lang w:val="fr-FR" w:eastAsia="fr-FR"/>
              </w:rPr>
              <w:t xml:space="preserve">ans </w:t>
            </w:r>
            <w:r w:rsidR="000B2E38" w:rsidRPr="0064333E">
              <w:rPr>
                <w:rFonts w:asciiTheme="majorHAnsi" w:eastAsia="Times New Roman" w:hAnsiTheme="majorHAnsi" w:cstheme="majorHAnsi"/>
                <w:b/>
                <w:bCs/>
                <w:i/>
                <w:iCs/>
                <w:color w:val="000000" w:themeColor="text1"/>
                <w:sz w:val="24"/>
                <w:szCs w:val="24"/>
                <w:lang w:val="fr-FR" w:eastAsia="fr-FR"/>
              </w:rPr>
              <w:t>l</w:t>
            </w:r>
            <w:r w:rsidR="00F7725F" w:rsidRPr="0064333E">
              <w:rPr>
                <w:rFonts w:asciiTheme="majorHAnsi" w:eastAsia="Times New Roman" w:hAnsiTheme="majorHAnsi" w:cstheme="majorHAnsi"/>
                <w:b/>
                <w:bCs/>
                <w:i/>
                <w:iCs/>
                <w:color w:val="000000" w:themeColor="text1"/>
                <w:sz w:val="24"/>
                <w:szCs w:val="24"/>
                <w:lang w:val="fr-FR" w:eastAsia="fr-FR"/>
              </w:rPr>
              <w:t xml:space="preserve">a </w:t>
            </w:r>
            <w:r w:rsidR="000B2E38" w:rsidRPr="0064333E">
              <w:rPr>
                <w:rFonts w:asciiTheme="majorHAnsi" w:eastAsia="Times New Roman" w:hAnsiTheme="majorHAnsi" w:cstheme="majorHAnsi"/>
                <w:b/>
                <w:bCs/>
                <w:i/>
                <w:iCs/>
                <w:color w:val="000000" w:themeColor="text1"/>
                <w:sz w:val="24"/>
                <w:szCs w:val="24"/>
                <w:lang w:val="fr-FR" w:eastAsia="fr-FR"/>
              </w:rPr>
              <w:t>m</w:t>
            </w:r>
            <w:r w:rsidR="00F7725F" w:rsidRPr="0064333E">
              <w:rPr>
                <w:rFonts w:asciiTheme="majorHAnsi" w:eastAsia="Times New Roman" w:hAnsiTheme="majorHAnsi" w:cstheme="majorHAnsi"/>
                <w:b/>
                <w:bCs/>
                <w:i/>
                <w:iCs/>
                <w:color w:val="000000" w:themeColor="text1"/>
                <w:sz w:val="24"/>
                <w:szCs w:val="24"/>
                <w:lang w:val="fr-FR" w:eastAsia="fr-FR"/>
              </w:rPr>
              <w:t xml:space="preserve">ain pour le </w:t>
            </w:r>
            <w:r w:rsidR="000B2E38" w:rsidRPr="0064333E">
              <w:rPr>
                <w:rFonts w:asciiTheme="majorHAnsi" w:eastAsia="Times New Roman" w:hAnsiTheme="majorHAnsi" w:cstheme="majorHAnsi"/>
                <w:b/>
                <w:bCs/>
                <w:i/>
                <w:iCs/>
                <w:color w:val="000000" w:themeColor="text1"/>
                <w:sz w:val="24"/>
                <w:szCs w:val="24"/>
                <w:lang w:val="fr-FR" w:eastAsia="fr-FR"/>
              </w:rPr>
              <w:t>d</w:t>
            </w:r>
            <w:r w:rsidR="00F7725F" w:rsidRPr="0064333E">
              <w:rPr>
                <w:rFonts w:asciiTheme="majorHAnsi" w:eastAsia="Times New Roman" w:hAnsiTheme="majorHAnsi" w:cstheme="majorHAnsi"/>
                <w:b/>
                <w:bCs/>
                <w:i/>
                <w:iCs/>
                <w:color w:val="000000" w:themeColor="text1"/>
                <w:sz w:val="24"/>
                <w:szCs w:val="24"/>
                <w:lang w:val="fr-FR" w:eastAsia="fr-FR"/>
              </w:rPr>
              <w:t xml:space="preserve">éveloppement </w:t>
            </w:r>
            <w:r w:rsidR="000645B4" w:rsidRPr="0064333E">
              <w:rPr>
                <w:rFonts w:asciiTheme="majorHAnsi" w:eastAsia="Times New Roman" w:hAnsiTheme="majorHAnsi" w:cstheme="majorHAnsi"/>
                <w:b/>
                <w:bCs/>
                <w:i/>
                <w:iCs/>
                <w:color w:val="000000" w:themeColor="text1"/>
                <w:sz w:val="24"/>
                <w:szCs w:val="24"/>
                <w:lang w:val="fr-FR" w:eastAsia="fr-FR"/>
              </w:rPr>
              <w:t>intégrale</w:t>
            </w:r>
            <w:r w:rsidR="000B2E38" w:rsidRPr="0064333E">
              <w:rPr>
                <w:rFonts w:asciiTheme="majorHAnsi" w:eastAsia="Times New Roman" w:hAnsiTheme="majorHAnsi" w:cstheme="majorHAnsi"/>
                <w:b/>
                <w:bCs/>
                <w:i/>
                <w:iCs/>
                <w:color w:val="000000" w:themeColor="text1"/>
                <w:sz w:val="24"/>
                <w:szCs w:val="24"/>
                <w:lang w:val="fr-FR" w:eastAsia="fr-FR"/>
              </w:rPr>
              <w:t xml:space="preserve"> (</w:t>
            </w:r>
            <w:r w:rsidR="00F7725F" w:rsidRPr="0064333E">
              <w:rPr>
                <w:rFonts w:asciiTheme="majorHAnsi" w:eastAsia="Times New Roman" w:hAnsiTheme="majorHAnsi" w:cstheme="majorHAnsi"/>
                <w:b/>
                <w:bCs/>
                <w:i/>
                <w:iCs/>
                <w:color w:val="000000" w:themeColor="text1"/>
                <w:sz w:val="24"/>
                <w:szCs w:val="24"/>
                <w:lang w:val="fr-FR" w:eastAsia="fr-FR"/>
              </w:rPr>
              <w:t>FMMDI</w:t>
            </w:r>
            <w:r w:rsidR="000B2E38" w:rsidRPr="0064333E">
              <w:rPr>
                <w:rFonts w:asciiTheme="majorHAnsi" w:eastAsia="Times New Roman" w:hAnsiTheme="majorHAnsi" w:cstheme="majorHAnsi"/>
                <w:b/>
                <w:bCs/>
                <w:i/>
                <w:iCs/>
                <w:color w:val="000000" w:themeColor="text1"/>
                <w:sz w:val="24"/>
                <w:szCs w:val="24"/>
                <w:lang w:val="fr-FR" w:eastAsia="fr-FR"/>
              </w:rPr>
              <w:t xml:space="preserve">), </w:t>
            </w:r>
            <w:r w:rsidR="00F7725F" w:rsidRPr="0064333E">
              <w:rPr>
                <w:rFonts w:asciiTheme="majorHAnsi" w:eastAsia="Times New Roman" w:hAnsiTheme="majorHAnsi" w:cstheme="majorHAnsi"/>
                <w:b/>
                <w:bCs/>
                <w:i/>
                <w:iCs/>
                <w:color w:val="000000" w:themeColor="text1"/>
                <w:sz w:val="24"/>
                <w:szCs w:val="24"/>
                <w:lang w:val="fr-FR" w:eastAsia="fr-FR"/>
              </w:rPr>
              <w:t xml:space="preserve">spécialisée sur le genre, la jeunesse et l'inclusion sociale, et ADAM Smith International (partenaire de crédit et de capital). </w:t>
            </w:r>
          </w:p>
        </w:tc>
      </w:tr>
      <w:tr w:rsidR="00AF05AB" w:rsidRPr="0064333E" w14:paraId="38E60A4B" w14:textId="77777777" w:rsidTr="0064799E">
        <w:trPr>
          <w:trHeight w:val="752"/>
          <w:jc w:val="center"/>
        </w:trPr>
        <w:tc>
          <w:tcPr>
            <w:tcW w:w="11018" w:type="dxa"/>
          </w:tcPr>
          <w:p w14:paraId="2314DA62" w14:textId="4FBEBD16" w:rsidR="0031062A" w:rsidRPr="0064333E" w:rsidRDefault="00AF05AB" w:rsidP="00302ABD">
            <w:pPr>
              <w:numPr>
                <w:ilvl w:val="0"/>
                <w:numId w:val="1"/>
              </w:numPr>
              <w:overflowPunct w:val="0"/>
              <w:autoSpaceDE w:val="0"/>
              <w:autoSpaceDN w:val="0"/>
              <w:adjustRightInd w:val="0"/>
              <w:spacing w:before="240" w:after="120"/>
              <w:ind w:left="318" w:hanging="318"/>
              <w:jc w:val="both"/>
              <w:textAlignment w:val="baseline"/>
              <w:rPr>
                <w:rFonts w:asciiTheme="majorHAnsi" w:eastAsia="Times New Roman" w:hAnsiTheme="majorHAnsi" w:cstheme="majorHAnsi"/>
                <w:bCs/>
                <w:color w:val="000000" w:themeColor="text1"/>
                <w:sz w:val="24"/>
                <w:szCs w:val="24"/>
                <w:lang w:val="fr-FR" w:eastAsia="fr-FR"/>
              </w:rPr>
            </w:pPr>
            <w:r w:rsidRPr="0064333E">
              <w:rPr>
                <w:rFonts w:asciiTheme="majorHAnsi" w:eastAsia="Times New Roman" w:hAnsiTheme="majorHAnsi" w:cstheme="majorHAnsi"/>
                <w:b/>
                <w:sz w:val="24"/>
                <w:szCs w:val="24"/>
                <w:lang w:val="fr-FR" w:eastAsia="en-GB"/>
              </w:rPr>
              <w:t>RESPONSABILITÉS</w:t>
            </w:r>
          </w:p>
          <w:p w14:paraId="22B2D96F" w14:textId="0E7CAFAD" w:rsidR="00AE2FCA" w:rsidRPr="0064333E" w:rsidRDefault="00AE2FCA" w:rsidP="004C085B">
            <w:pPr>
              <w:overflowPunct w:val="0"/>
              <w:autoSpaceDE w:val="0"/>
              <w:autoSpaceDN w:val="0"/>
              <w:adjustRightInd w:val="0"/>
              <w:spacing w:after="0"/>
              <w:jc w:val="both"/>
              <w:textAlignment w:val="baseline"/>
              <w:rPr>
                <w:rFonts w:asciiTheme="majorHAnsi" w:eastAsia="Times New Roman" w:hAnsiTheme="majorHAnsi" w:cstheme="majorHAnsi"/>
                <w:bCs/>
                <w:color w:val="000000" w:themeColor="text1"/>
                <w:sz w:val="24"/>
                <w:szCs w:val="24"/>
                <w:lang w:val="fr-FR" w:eastAsia="fr-FR"/>
              </w:rPr>
            </w:pPr>
            <w:r w:rsidRPr="0064333E">
              <w:rPr>
                <w:rFonts w:asciiTheme="majorHAnsi" w:eastAsia="Times New Roman" w:hAnsiTheme="majorHAnsi" w:cstheme="majorHAnsi"/>
                <w:bCs/>
                <w:color w:val="000000" w:themeColor="text1"/>
                <w:sz w:val="24"/>
                <w:szCs w:val="24"/>
                <w:lang w:val="fr-FR" w:eastAsia="fr-FR"/>
              </w:rPr>
              <w:t xml:space="preserve">Les fonctions et responsabilités </w:t>
            </w:r>
            <w:r w:rsidR="00DF312D" w:rsidRPr="0064333E">
              <w:rPr>
                <w:rFonts w:asciiTheme="majorHAnsi" w:eastAsia="Times New Roman" w:hAnsiTheme="majorHAnsi" w:cstheme="majorHAnsi"/>
                <w:bCs/>
                <w:color w:val="000000" w:themeColor="text1"/>
                <w:sz w:val="24"/>
                <w:szCs w:val="24"/>
                <w:lang w:val="fr-FR" w:eastAsia="fr-FR"/>
              </w:rPr>
              <w:t xml:space="preserve">du </w:t>
            </w:r>
            <w:proofErr w:type="spellStart"/>
            <w:r w:rsidR="00DF312D" w:rsidRPr="0064333E">
              <w:rPr>
                <w:rFonts w:asciiTheme="majorHAnsi" w:eastAsia="Times New Roman" w:hAnsiTheme="majorHAnsi" w:cstheme="majorHAnsi"/>
                <w:bCs/>
                <w:color w:val="000000" w:themeColor="text1"/>
                <w:sz w:val="24"/>
                <w:szCs w:val="24"/>
                <w:lang w:val="fr-FR" w:eastAsia="fr-FR"/>
              </w:rPr>
              <w:t>Meal</w:t>
            </w:r>
            <w:proofErr w:type="spellEnd"/>
            <w:r w:rsidR="00DF312D" w:rsidRPr="0064333E">
              <w:rPr>
                <w:rFonts w:asciiTheme="majorHAnsi" w:eastAsia="Times New Roman" w:hAnsiTheme="majorHAnsi" w:cstheme="majorHAnsi"/>
                <w:bCs/>
                <w:color w:val="000000" w:themeColor="text1"/>
                <w:sz w:val="24"/>
                <w:szCs w:val="24"/>
                <w:lang w:val="fr-FR" w:eastAsia="fr-FR"/>
              </w:rPr>
              <w:t xml:space="preserve"> </w:t>
            </w:r>
            <w:proofErr w:type="spellStart"/>
            <w:r w:rsidR="00DF312D" w:rsidRPr="0064333E">
              <w:rPr>
                <w:rFonts w:asciiTheme="majorHAnsi" w:eastAsia="Times New Roman" w:hAnsiTheme="majorHAnsi" w:cstheme="majorHAnsi"/>
                <w:bCs/>
                <w:color w:val="000000" w:themeColor="text1"/>
                <w:sz w:val="24"/>
                <w:szCs w:val="24"/>
                <w:lang w:val="fr-FR" w:eastAsia="fr-FR"/>
              </w:rPr>
              <w:t>Officer</w:t>
            </w:r>
            <w:proofErr w:type="spellEnd"/>
            <w:r w:rsidRPr="0064333E">
              <w:rPr>
                <w:rFonts w:asciiTheme="majorHAnsi" w:eastAsia="Times New Roman" w:hAnsiTheme="majorHAnsi" w:cstheme="majorHAnsi"/>
                <w:bCs/>
                <w:color w:val="000000" w:themeColor="text1"/>
                <w:sz w:val="24"/>
                <w:szCs w:val="24"/>
                <w:lang w:val="fr-FR" w:eastAsia="fr-FR"/>
              </w:rPr>
              <w:t xml:space="preserve"> comprennent :</w:t>
            </w:r>
          </w:p>
          <w:p w14:paraId="424C4879" w14:textId="77777777" w:rsidR="00AE2FCA" w:rsidRPr="0064333E" w:rsidRDefault="00AE2FCA" w:rsidP="00646ABC">
            <w:pPr>
              <w:pStyle w:val="NormalWeb"/>
              <w:spacing w:after="0" w:afterAutospacing="0" w:line="276" w:lineRule="auto"/>
              <w:rPr>
                <w:rFonts w:asciiTheme="majorHAnsi" w:hAnsiTheme="majorHAnsi" w:cstheme="majorHAnsi"/>
                <w:color w:val="000000" w:themeColor="text1"/>
              </w:rPr>
            </w:pPr>
            <w:r w:rsidRPr="0064333E">
              <w:rPr>
                <w:rFonts w:asciiTheme="majorHAnsi" w:hAnsiTheme="majorHAnsi" w:cstheme="majorHAnsi"/>
                <w:b/>
                <w:bCs/>
                <w:color w:val="000000" w:themeColor="text1"/>
              </w:rPr>
              <w:t>Développement d'outils MEAL et gestion des données</w:t>
            </w:r>
          </w:p>
          <w:p w14:paraId="038518EF" w14:textId="77777777" w:rsidR="00AE2FCA" w:rsidRPr="0064333E" w:rsidRDefault="00AE2FCA" w:rsidP="00646ABC">
            <w:pPr>
              <w:numPr>
                <w:ilvl w:val="0"/>
                <w:numId w:val="14"/>
              </w:numPr>
              <w:spacing w:after="0"/>
              <w:jc w:val="both"/>
              <w:rPr>
                <w:rFonts w:asciiTheme="majorHAnsi" w:hAnsiTheme="majorHAnsi" w:cstheme="majorHAnsi"/>
                <w:color w:val="000000" w:themeColor="text1"/>
                <w:sz w:val="24"/>
                <w:szCs w:val="24"/>
                <w:lang w:val="fr-FR"/>
              </w:rPr>
            </w:pPr>
            <w:r w:rsidRPr="0064333E">
              <w:rPr>
                <w:rFonts w:asciiTheme="majorHAnsi" w:hAnsiTheme="majorHAnsi" w:cstheme="majorHAnsi"/>
                <w:color w:val="000000" w:themeColor="text1"/>
                <w:sz w:val="24"/>
                <w:szCs w:val="24"/>
                <w:lang w:val="fr-FR"/>
              </w:rPr>
              <w:t>Soutenir les activités de suivi, d’évaluation, de redevabilité et d’apprentissage du projet TUDIENZELE.</w:t>
            </w:r>
          </w:p>
          <w:p w14:paraId="241A4D89" w14:textId="77777777" w:rsidR="00AE2FCA" w:rsidRPr="0064333E" w:rsidRDefault="00AE2FCA" w:rsidP="004C085B">
            <w:pPr>
              <w:numPr>
                <w:ilvl w:val="0"/>
                <w:numId w:val="14"/>
              </w:numPr>
              <w:spacing w:before="100" w:beforeAutospacing="1" w:after="0"/>
              <w:jc w:val="both"/>
              <w:rPr>
                <w:rFonts w:asciiTheme="majorHAnsi" w:hAnsiTheme="majorHAnsi" w:cstheme="majorHAnsi"/>
                <w:color w:val="000000" w:themeColor="text1"/>
                <w:sz w:val="24"/>
                <w:szCs w:val="24"/>
                <w:lang w:val="fr-FR"/>
              </w:rPr>
            </w:pPr>
            <w:r w:rsidRPr="0064333E">
              <w:rPr>
                <w:rFonts w:asciiTheme="majorHAnsi" w:hAnsiTheme="majorHAnsi" w:cstheme="majorHAnsi"/>
                <w:color w:val="000000" w:themeColor="text1"/>
                <w:sz w:val="24"/>
                <w:szCs w:val="24"/>
                <w:lang w:val="fr-FR"/>
              </w:rPr>
              <w:t>Soutenir la collecte et l’analyse des données et contribuer aux résultats d’apprentissage et de responsabilisation du projet.</w:t>
            </w:r>
          </w:p>
          <w:p w14:paraId="201D49E7" w14:textId="77777777" w:rsidR="00AE2FCA" w:rsidRPr="0064333E" w:rsidRDefault="00AE2FCA" w:rsidP="004C085B">
            <w:pPr>
              <w:numPr>
                <w:ilvl w:val="0"/>
                <w:numId w:val="14"/>
              </w:numPr>
              <w:spacing w:before="100" w:beforeAutospacing="1" w:after="0"/>
              <w:jc w:val="both"/>
              <w:rPr>
                <w:rFonts w:asciiTheme="majorHAnsi" w:hAnsiTheme="majorHAnsi" w:cstheme="majorHAnsi"/>
                <w:color w:val="000000" w:themeColor="text1"/>
                <w:sz w:val="24"/>
                <w:szCs w:val="24"/>
                <w:lang w:val="fr-FR"/>
              </w:rPr>
            </w:pPr>
            <w:r w:rsidRPr="0064333E">
              <w:rPr>
                <w:rFonts w:asciiTheme="majorHAnsi" w:hAnsiTheme="majorHAnsi" w:cstheme="majorHAnsi"/>
                <w:color w:val="000000" w:themeColor="text1"/>
                <w:sz w:val="24"/>
                <w:szCs w:val="24"/>
                <w:lang w:val="fr-FR"/>
              </w:rPr>
              <w:lastRenderedPageBreak/>
              <w:t>Développer et mettre en œuvre un système de suivi et d’évaluation robuste qui garantira le suivi des résultats du projet/programme à différents niveaux (extrants, résultats et impact).</w:t>
            </w:r>
          </w:p>
          <w:p w14:paraId="1EA8E130" w14:textId="77777777" w:rsidR="00AE2FCA" w:rsidRPr="0064333E" w:rsidRDefault="00AE2FCA" w:rsidP="004C085B">
            <w:pPr>
              <w:numPr>
                <w:ilvl w:val="0"/>
                <w:numId w:val="14"/>
              </w:numPr>
              <w:spacing w:before="100" w:beforeAutospacing="1" w:after="0"/>
              <w:jc w:val="both"/>
              <w:rPr>
                <w:rFonts w:asciiTheme="majorHAnsi" w:hAnsiTheme="majorHAnsi" w:cstheme="majorHAnsi"/>
                <w:color w:val="000000" w:themeColor="text1"/>
                <w:sz w:val="24"/>
                <w:szCs w:val="24"/>
                <w:lang w:val="fr-FR"/>
              </w:rPr>
            </w:pPr>
            <w:r w:rsidRPr="0064333E">
              <w:rPr>
                <w:rFonts w:asciiTheme="majorHAnsi" w:hAnsiTheme="majorHAnsi" w:cstheme="majorHAnsi"/>
                <w:color w:val="000000" w:themeColor="text1"/>
                <w:sz w:val="24"/>
                <w:szCs w:val="24"/>
                <w:lang w:val="fr-FR"/>
              </w:rPr>
              <w:t>Travailler</w:t>
            </w:r>
            <w:r w:rsidRPr="0064333E">
              <w:rPr>
                <w:rFonts w:asciiTheme="majorHAnsi" w:hAnsiTheme="majorHAnsi" w:cstheme="majorHAnsi"/>
                <w:color w:val="000000" w:themeColor="text1"/>
                <w:sz w:val="24"/>
                <w:szCs w:val="24"/>
              </w:rPr>
              <w:t xml:space="preserve"> avec les responsables et les gestionnaires de programme pour assurer la collecte de données pertinentes et appropriées nécessaires à un système MEAL efficace qui seront utilisées pour surveiller les </w:t>
            </w:r>
            <w:r w:rsidRPr="0064333E">
              <w:rPr>
                <w:rFonts w:asciiTheme="majorHAnsi" w:hAnsiTheme="majorHAnsi" w:cstheme="majorHAnsi"/>
                <w:color w:val="000000" w:themeColor="text1"/>
                <w:sz w:val="24"/>
                <w:szCs w:val="24"/>
                <w:lang w:val="fr-FR"/>
              </w:rPr>
              <w:t>forces, les faiblesses et les lacunes des projets/programmes et services existants et pour rendre compte des engagements des donateurs.</w:t>
            </w:r>
          </w:p>
          <w:p w14:paraId="4FD39FBD" w14:textId="77777777" w:rsidR="00AE2FCA" w:rsidRPr="0064333E" w:rsidRDefault="00AE2FCA" w:rsidP="004C085B">
            <w:pPr>
              <w:numPr>
                <w:ilvl w:val="0"/>
                <w:numId w:val="14"/>
              </w:numPr>
              <w:spacing w:before="100" w:beforeAutospacing="1" w:after="0"/>
              <w:jc w:val="both"/>
              <w:rPr>
                <w:rFonts w:asciiTheme="majorHAnsi" w:hAnsiTheme="majorHAnsi" w:cstheme="majorHAnsi"/>
                <w:color w:val="000000" w:themeColor="text1"/>
                <w:sz w:val="24"/>
                <w:szCs w:val="24"/>
                <w:lang w:val="fr-FR"/>
              </w:rPr>
            </w:pPr>
            <w:r w:rsidRPr="0064333E">
              <w:rPr>
                <w:rFonts w:asciiTheme="majorHAnsi" w:hAnsiTheme="majorHAnsi" w:cstheme="majorHAnsi"/>
                <w:color w:val="000000" w:themeColor="text1"/>
                <w:sz w:val="24"/>
                <w:szCs w:val="24"/>
                <w:lang w:val="fr-FR"/>
              </w:rPr>
              <w:t>Examiner les outils de collecte de données existants pour les programmes et projets nationaux actuels.</w:t>
            </w:r>
          </w:p>
          <w:p w14:paraId="04A4036F" w14:textId="77777777" w:rsidR="00AE2FCA" w:rsidRPr="0064333E" w:rsidRDefault="00AE2FCA" w:rsidP="004C085B">
            <w:pPr>
              <w:numPr>
                <w:ilvl w:val="0"/>
                <w:numId w:val="14"/>
              </w:numPr>
              <w:spacing w:before="100" w:beforeAutospacing="1" w:after="0"/>
              <w:jc w:val="both"/>
              <w:rPr>
                <w:rFonts w:asciiTheme="majorHAnsi" w:hAnsiTheme="majorHAnsi" w:cstheme="majorHAnsi"/>
                <w:color w:val="000000" w:themeColor="text1"/>
                <w:sz w:val="24"/>
                <w:szCs w:val="24"/>
                <w:lang w:val="fr-FR"/>
              </w:rPr>
            </w:pPr>
            <w:r w:rsidRPr="0064333E">
              <w:rPr>
                <w:rFonts w:asciiTheme="majorHAnsi" w:hAnsiTheme="majorHAnsi" w:cstheme="majorHAnsi"/>
                <w:color w:val="000000" w:themeColor="text1"/>
                <w:sz w:val="24"/>
                <w:szCs w:val="24"/>
                <w:lang w:val="fr-FR"/>
              </w:rPr>
              <w:t>Bonne compréhension des cadres de suivi et d’évaluation et des indicateurs humanitaires.</w:t>
            </w:r>
          </w:p>
          <w:p w14:paraId="4C2B9585" w14:textId="77777777" w:rsidR="00AE2FCA" w:rsidRPr="0064333E" w:rsidRDefault="00AE2FCA" w:rsidP="004C085B">
            <w:pPr>
              <w:pStyle w:val="NormalWeb"/>
              <w:spacing w:line="276" w:lineRule="auto"/>
              <w:rPr>
                <w:rFonts w:asciiTheme="majorHAnsi" w:hAnsiTheme="majorHAnsi" w:cstheme="majorHAnsi"/>
                <w:color w:val="000000" w:themeColor="text1"/>
              </w:rPr>
            </w:pPr>
            <w:r w:rsidRPr="0064333E">
              <w:rPr>
                <w:rFonts w:asciiTheme="majorHAnsi" w:hAnsiTheme="majorHAnsi" w:cstheme="majorHAnsi"/>
                <w:b/>
                <w:bCs/>
                <w:color w:val="000000" w:themeColor="text1"/>
              </w:rPr>
              <w:t>Suivi et rapports</w:t>
            </w:r>
          </w:p>
          <w:p w14:paraId="3F13FA3D" w14:textId="77777777" w:rsidR="00AE2FCA" w:rsidRPr="0064333E" w:rsidRDefault="00AE2FCA" w:rsidP="004C085B">
            <w:pPr>
              <w:pStyle w:val="NormalWeb"/>
              <w:numPr>
                <w:ilvl w:val="0"/>
                <w:numId w:val="14"/>
              </w:numPr>
              <w:spacing w:line="276" w:lineRule="auto"/>
              <w:rPr>
                <w:rFonts w:asciiTheme="majorHAnsi" w:hAnsiTheme="majorHAnsi" w:cstheme="majorHAnsi"/>
                <w:color w:val="000000" w:themeColor="text1"/>
              </w:rPr>
            </w:pPr>
            <w:r w:rsidRPr="0064333E">
              <w:rPr>
                <w:rFonts w:asciiTheme="majorHAnsi" w:hAnsiTheme="majorHAnsi" w:cstheme="majorHAnsi"/>
                <w:color w:val="000000" w:themeColor="text1"/>
              </w:rPr>
              <w:t>Maintenir et mettre à jour les cadres de résultats des indicateurs globaux du projet.</w:t>
            </w:r>
          </w:p>
          <w:p w14:paraId="7C73D7B7" w14:textId="77777777" w:rsidR="00AE2FCA" w:rsidRPr="0064333E" w:rsidRDefault="00AE2FCA" w:rsidP="004C085B">
            <w:pPr>
              <w:pStyle w:val="NormalWeb"/>
              <w:numPr>
                <w:ilvl w:val="0"/>
                <w:numId w:val="14"/>
              </w:numPr>
              <w:spacing w:line="276" w:lineRule="auto"/>
              <w:rPr>
                <w:rFonts w:asciiTheme="majorHAnsi" w:hAnsiTheme="majorHAnsi" w:cstheme="majorHAnsi"/>
                <w:color w:val="000000" w:themeColor="text1"/>
              </w:rPr>
            </w:pPr>
            <w:r w:rsidRPr="0064333E">
              <w:rPr>
                <w:rFonts w:asciiTheme="majorHAnsi" w:hAnsiTheme="majorHAnsi" w:cstheme="majorHAnsi"/>
                <w:color w:val="000000" w:themeColor="text1"/>
              </w:rPr>
              <w:t>Effectuer régulièrement des évaluations/audits de la qualité des données MEAL sur la base d'indicateurs convenus pour guider la prise de décision.</w:t>
            </w:r>
          </w:p>
          <w:p w14:paraId="0327745B" w14:textId="77777777" w:rsidR="00AE2FCA" w:rsidRPr="0064333E" w:rsidRDefault="00AE2FCA" w:rsidP="004C085B">
            <w:pPr>
              <w:pStyle w:val="NormalWeb"/>
              <w:numPr>
                <w:ilvl w:val="0"/>
                <w:numId w:val="14"/>
              </w:numPr>
              <w:spacing w:line="276" w:lineRule="auto"/>
              <w:rPr>
                <w:rFonts w:asciiTheme="majorHAnsi" w:hAnsiTheme="majorHAnsi" w:cstheme="majorHAnsi"/>
                <w:color w:val="000000" w:themeColor="text1"/>
              </w:rPr>
            </w:pPr>
            <w:r w:rsidRPr="0064333E">
              <w:rPr>
                <w:rFonts w:asciiTheme="majorHAnsi" w:hAnsiTheme="majorHAnsi" w:cstheme="majorHAnsi"/>
                <w:color w:val="000000" w:themeColor="text1"/>
              </w:rPr>
              <w:t>Fournir une alerte au personnel concerné sur les mesures correctives nécessaires pour éviter les retards dans la mise en œuvre, y compris le signalement des problèmes opérationnels et des risques nécessitant des actions rapides.</w:t>
            </w:r>
          </w:p>
          <w:p w14:paraId="1BA777B1" w14:textId="77777777" w:rsidR="00AE2FCA" w:rsidRPr="0064333E" w:rsidRDefault="00AE2FCA" w:rsidP="004C085B">
            <w:pPr>
              <w:pStyle w:val="NormalWeb"/>
              <w:numPr>
                <w:ilvl w:val="0"/>
                <w:numId w:val="14"/>
              </w:numPr>
              <w:spacing w:line="276" w:lineRule="auto"/>
              <w:rPr>
                <w:rFonts w:asciiTheme="majorHAnsi" w:hAnsiTheme="majorHAnsi" w:cstheme="majorHAnsi"/>
                <w:color w:val="000000" w:themeColor="text1"/>
              </w:rPr>
            </w:pPr>
            <w:r w:rsidRPr="0064333E">
              <w:rPr>
                <w:rFonts w:asciiTheme="majorHAnsi" w:hAnsiTheme="majorHAnsi" w:cstheme="majorHAnsi"/>
                <w:color w:val="000000" w:themeColor="text1"/>
              </w:rPr>
              <w:t>Examiner les rapports d’avancement mensuels des membres/partenaires du réseau et s’assurer qu’ils disposent de preuves à l’appui et fournir un retour d’information au personnel concerné.</w:t>
            </w:r>
          </w:p>
          <w:p w14:paraId="02A7705D" w14:textId="77777777" w:rsidR="00AE2FCA" w:rsidRPr="0064333E" w:rsidRDefault="00AE2FCA" w:rsidP="004C085B">
            <w:pPr>
              <w:pStyle w:val="NormalWeb"/>
              <w:numPr>
                <w:ilvl w:val="0"/>
                <w:numId w:val="14"/>
              </w:numPr>
              <w:spacing w:line="276" w:lineRule="auto"/>
              <w:rPr>
                <w:rFonts w:asciiTheme="majorHAnsi" w:hAnsiTheme="majorHAnsi" w:cstheme="majorHAnsi"/>
                <w:color w:val="000000" w:themeColor="text1"/>
              </w:rPr>
            </w:pPr>
            <w:r w:rsidRPr="0064333E">
              <w:rPr>
                <w:rFonts w:asciiTheme="majorHAnsi" w:hAnsiTheme="majorHAnsi" w:cstheme="majorHAnsi"/>
                <w:color w:val="000000" w:themeColor="text1"/>
              </w:rPr>
              <w:t>Collecte de données contribuant à l’élaboration de rapports de projet tels que les rapports trimestriels et annuels.</w:t>
            </w:r>
          </w:p>
          <w:p w14:paraId="6C8E4698" w14:textId="77777777" w:rsidR="00AE2FCA" w:rsidRPr="0064333E" w:rsidRDefault="00AE2FCA" w:rsidP="004C085B">
            <w:pPr>
              <w:pStyle w:val="NormalWeb"/>
              <w:numPr>
                <w:ilvl w:val="0"/>
                <w:numId w:val="14"/>
              </w:numPr>
              <w:spacing w:line="276" w:lineRule="auto"/>
              <w:rPr>
                <w:rFonts w:asciiTheme="majorHAnsi" w:hAnsiTheme="majorHAnsi" w:cstheme="majorHAnsi"/>
                <w:color w:val="000000" w:themeColor="text1"/>
              </w:rPr>
            </w:pPr>
            <w:r w:rsidRPr="0064333E">
              <w:rPr>
                <w:rFonts w:asciiTheme="majorHAnsi" w:hAnsiTheme="majorHAnsi" w:cstheme="majorHAnsi"/>
                <w:color w:val="000000" w:themeColor="text1"/>
              </w:rPr>
              <w:t>Veiller à ce que les questions transversales telles que la participation, le genre, l’âge et le handicap soient traitées efficacement sur la base des détails du PIRS.</w:t>
            </w:r>
          </w:p>
          <w:p w14:paraId="293738DF" w14:textId="77777777" w:rsidR="00AE2FCA" w:rsidRPr="0064333E" w:rsidRDefault="00AE2FCA" w:rsidP="004C085B">
            <w:pPr>
              <w:pStyle w:val="NormalWeb"/>
              <w:numPr>
                <w:ilvl w:val="0"/>
                <w:numId w:val="14"/>
              </w:numPr>
              <w:spacing w:line="276" w:lineRule="auto"/>
              <w:rPr>
                <w:rFonts w:asciiTheme="majorHAnsi" w:hAnsiTheme="majorHAnsi" w:cstheme="majorHAnsi"/>
              </w:rPr>
            </w:pPr>
            <w:r w:rsidRPr="0064333E">
              <w:rPr>
                <w:rFonts w:asciiTheme="majorHAnsi" w:hAnsiTheme="majorHAnsi" w:cstheme="majorHAnsi"/>
              </w:rPr>
              <w:t>Bonne compréhension des cadres de suivi et d’évaluation et des indicateurs humanitaires.</w:t>
            </w:r>
          </w:p>
          <w:p w14:paraId="7994894F" w14:textId="77777777" w:rsidR="00AE2FCA" w:rsidRPr="0064333E" w:rsidRDefault="00AE2FCA" w:rsidP="004C085B">
            <w:pPr>
              <w:pStyle w:val="NormalWeb"/>
              <w:spacing w:line="276" w:lineRule="auto"/>
              <w:rPr>
                <w:rFonts w:asciiTheme="majorHAnsi" w:hAnsiTheme="majorHAnsi" w:cstheme="majorHAnsi"/>
                <w:color w:val="000000" w:themeColor="text1"/>
                <w:lang w:val="en-US"/>
              </w:rPr>
            </w:pPr>
            <w:proofErr w:type="spellStart"/>
            <w:r w:rsidRPr="0064333E">
              <w:rPr>
                <w:rFonts w:asciiTheme="majorHAnsi" w:hAnsiTheme="majorHAnsi" w:cstheme="majorHAnsi"/>
                <w:b/>
                <w:bCs/>
                <w:color w:val="000000" w:themeColor="text1"/>
                <w:lang w:val="en-US"/>
              </w:rPr>
              <w:t>Évaluations</w:t>
            </w:r>
            <w:proofErr w:type="spellEnd"/>
            <w:r w:rsidRPr="0064333E">
              <w:rPr>
                <w:rFonts w:asciiTheme="majorHAnsi" w:hAnsiTheme="majorHAnsi" w:cstheme="majorHAnsi"/>
                <w:b/>
                <w:bCs/>
                <w:color w:val="000000" w:themeColor="text1"/>
                <w:lang w:val="en-US"/>
              </w:rPr>
              <w:t xml:space="preserve">, </w:t>
            </w:r>
            <w:proofErr w:type="spellStart"/>
            <w:r w:rsidRPr="0064333E">
              <w:rPr>
                <w:rFonts w:asciiTheme="majorHAnsi" w:hAnsiTheme="majorHAnsi" w:cstheme="majorHAnsi"/>
                <w:b/>
                <w:bCs/>
                <w:color w:val="000000" w:themeColor="text1"/>
                <w:lang w:val="en-US"/>
              </w:rPr>
              <w:t>enquêtes</w:t>
            </w:r>
            <w:proofErr w:type="spellEnd"/>
            <w:r w:rsidRPr="0064333E">
              <w:rPr>
                <w:rFonts w:asciiTheme="majorHAnsi" w:hAnsiTheme="majorHAnsi" w:cstheme="majorHAnsi"/>
                <w:b/>
                <w:bCs/>
                <w:color w:val="000000" w:themeColor="text1"/>
                <w:lang w:val="en-US"/>
              </w:rPr>
              <w:t xml:space="preserve">, </w:t>
            </w:r>
            <w:proofErr w:type="spellStart"/>
            <w:r w:rsidRPr="0064333E">
              <w:rPr>
                <w:rFonts w:asciiTheme="majorHAnsi" w:hAnsiTheme="majorHAnsi" w:cstheme="majorHAnsi"/>
                <w:b/>
                <w:bCs/>
                <w:color w:val="000000" w:themeColor="text1"/>
                <w:lang w:val="en-US"/>
              </w:rPr>
              <w:t>recherches</w:t>
            </w:r>
            <w:proofErr w:type="spellEnd"/>
            <w:r w:rsidRPr="0064333E">
              <w:rPr>
                <w:rFonts w:asciiTheme="majorHAnsi" w:hAnsiTheme="majorHAnsi" w:cstheme="majorHAnsi"/>
                <w:b/>
                <w:bCs/>
                <w:color w:val="000000" w:themeColor="text1"/>
                <w:lang w:val="en-US"/>
              </w:rPr>
              <w:t xml:space="preserve"> et </w:t>
            </w:r>
            <w:proofErr w:type="spellStart"/>
            <w:r w:rsidRPr="0064333E">
              <w:rPr>
                <w:rFonts w:asciiTheme="majorHAnsi" w:hAnsiTheme="majorHAnsi" w:cstheme="majorHAnsi"/>
                <w:b/>
                <w:bCs/>
                <w:color w:val="000000" w:themeColor="text1"/>
                <w:lang w:val="en-US"/>
              </w:rPr>
              <w:t>évaluations</w:t>
            </w:r>
            <w:proofErr w:type="spellEnd"/>
          </w:p>
          <w:p w14:paraId="526488DE" w14:textId="77777777" w:rsidR="00AE2FCA" w:rsidRPr="0064333E" w:rsidRDefault="00AE2FCA" w:rsidP="004C085B">
            <w:pPr>
              <w:pStyle w:val="NormalWeb"/>
              <w:numPr>
                <w:ilvl w:val="0"/>
                <w:numId w:val="14"/>
              </w:numPr>
              <w:spacing w:line="276" w:lineRule="auto"/>
              <w:rPr>
                <w:rFonts w:asciiTheme="majorHAnsi" w:hAnsiTheme="majorHAnsi" w:cstheme="majorHAnsi"/>
                <w:color w:val="000000" w:themeColor="text1"/>
              </w:rPr>
            </w:pPr>
            <w:r w:rsidRPr="0064333E">
              <w:rPr>
                <w:rFonts w:asciiTheme="majorHAnsi" w:hAnsiTheme="majorHAnsi" w:cstheme="majorHAnsi"/>
                <w:color w:val="000000" w:themeColor="text1"/>
              </w:rPr>
              <w:t xml:space="preserve">Effectuer la collecte de données dans les zones de santé du projet sélectionnées sur le territoire de </w:t>
            </w:r>
            <w:proofErr w:type="spellStart"/>
            <w:r w:rsidRPr="0064333E">
              <w:rPr>
                <w:rFonts w:asciiTheme="majorHAnsi" w:hAnsiTheme="majorHAnsi" w:cstheme="majorHAnsi"/>
                <w:color w:val="000000" w:themeColor="text1"/>
              </w:rPr>
              <w:t>Kamonia</w:t>
            </w:r>
            <w:proofErr w:type="spellEnd"/>
            <w:r w:rsidRPr="0064333E">
              <w:rPr>
                <w:rFonts w:asciiTheme="majorHAnsi" w:hAnsiTheme="majorHAnsi" w:cstheme="majorHAnsi"/>
                <w:color w:val="000000" w:themeColor="text1"/>
              </w:rPr>
              <w:t>.</w:t>
            </w:r>
          </w:p>
          <w:p w14:paraId="75E39F83" w14:textId="77777777" w:rsidR="00AE2FCA" w:rsidRPr="0064333E" w:rsidRDefault="00AE2FCA" w:rsidP="004C085B">
            <w:pPr>
              <w:numPr>
                <w:ilvl w:val="0"/>
                <w:numId w:val="14"/>
              </w:numPr>
              <w:spacing w:before="100" w:beforeAutospacing="1" w:after="0"/>
              <w:jc w:val="both"/>
              <w:rPr>
                <w:rFonts w:asciiTheme="majorHAnsi" w:eastAsia="Times New Roman" w:hAnsiTheme="majorHAnsi" w:cstheme="majorHAnsi"/>
                <w:color w:val="000000" w:themeColor="text1"/>
                <w:sz w:val="24"/>
                <w:szCs w:val="24"/>
                <w:lang w:val="fr-FR" w:eastAsia="fr-FR"/>
              </w:rPr>
            </w:pPr>
            <w:r w:rsidRPr="0064333E">
              <w:rPr>
                <w:rFonts w:asciiTheme="majorHAnsi" w:hAnsiTheme="majorHAnsi" w:cstheme="majorHAnsi"/>
                <w:color w:val="000000" w:themeColor="text1"/>
                <w:sz w:val="24"/>
                <w:szCs w:val="24"/>
              </w:rPr>
              <w:t>Effectuer des contrôles de qualité des données</w:t>
            </w:r>
          </w:p>
          <w:p w14:paraId="386B4FE3" w14:textId="77777777" w:rsidR="00AE2FCA" w:rsidRPr="0064333E" w:rsidRDefault="00AE2FCA" w:rsidP="004C085B">
            <w:pPr>
              <w:numPr>
                <w:ilvl w:val="0"/>
                <w:numId w:val="14"/>
              </w:numPr>
              <w:spacing w:before="100" w:beforeAutospacing="1" w:after="0"/>
              <w:jc w:val="both"/>
              <w:rPr>
                <w:rFonts w:asciiTheme="majorHAnsi" w:hAnsiTheme="majorHAnsi" w:cstheme="majorHAnsi"/>
                <w:color w:val="000000" w:themeColor="text1"/>
                <w:sz w:val="24"/>
                <w:szCs w:val="24"/>
                <w:lang w:val="fr-FR"/>
              </w:rPr>
            </w:pPr>
            <w:r w:rsidRPr="0064333E">
              <w:rPr>
                <w:rFonts w:asciiTheme="majorHAnsi" w:hAnsiTheme="majorHAnsi" w:cstheme="majorHAnsi"/>
                <w:color w:val="000000" w:themeColor="text1"/>
                <w:sz w:val="24"/>
                <w:szCs w:val="24"/>
                <w:lang w:val="fr-FR"/>
              </w:rPr>
              <w:t>Effectuer des analyses de données pour éclairer les tendances des activités organisationnelles</w:t>
            </w:r>
          </w:p>
          <w:p w14:paraId="07E49581" w14:textId="77777777" w:rsidR="00AE2FCA" w:rsidRPr="0064333E" w:rsidRDefault="00AE2FCA" w:rsidP="004C085B">
            <w:pPr>
              <w:numPr>
                <w:ilvl w:val="0"/>
                <w:numId w:val="14"/>
              </w:numPr>
              <w:spacing w:before="100" w:beforeAutospacing="1" w:after="0"/>
              <w:jc w:val="both"/>
              <w:rPr>
                <w:rFonts w:asciiTheme="majorHAnsi" w:hAnsiTheme="majorHAnsi" w:cstheme="majorHAnsi"/>
                <w:color w:val="000000" w:themeColor="text1"/>
                <w:sz w:val="24"/>
                <w:szCs w:val="24"/>
                <w:lang w:val="fr-FR"/>
              </w:rPr>
            </w:pPr>
            <w:r w:rsidRPr="0064333E">
              <w:rPr>
                <w:rFonts w:asciiTheme="majorHAnsi" w:hAnsiTheme="majorHAnsi" w:cstheme="majorHAnsi"/>
                <w:color w:val="000000" w:themeColor="text1"/>
                <w:sz w:val="24"/>
                <w:szCs w:val="24"/>
                <w:lang w:val="fr-FR"/>
              </w:rPr>
              <w:t>Aider à l'impression et à la distribution des outils de collecte de données et au stockage approprié des outils de collecte de données</w:t>
            </w:r>
          </w:p>
          <w:p w14:paraId="674827C3" w14:textId="77777777" w:rsidR="00AE2FCA" w:rsidRPr="0064333E" w:rsidRDefault="00AE2FCA" w:rsidP="004C085B">
            <w:pPr>
              <w:numPr>
                <w:ilvl w:val="0"/>
                <w:numId w:val="14"/>
              </w:numPr>
              <w:spacing w:before="100" w:beforeAutospacing="1" w:after="0"/>
              <w:jc w:val="both"/>
              <w:rPr>
                <w:rFonts w:asciiTheme="majorHAnsi" w:hAnsiTheme="majorHAnsi" w:cstheme="majorHAnsi"/>
                <w:color w:val="000000" w:themeColor="text1"/>
                <w:sz w:val="24"/>
                <w:szCs w:val="24"/>
                <w:lang w:val="fr-FR"/>
              </w:rPr>
            </w:pPr>
            <w:r w:rsidRPr="0064333E">
              <w:rPr>
                <w:rFonts w:asciiTheme="majorHAnsi" w:hAnsiTheme="majorHAnsi" w:cstheme="majorHAnsi"/>
                <w:color w:val="000000" w:themeColor="text1"/>
                <w:sz w:val="24"/>
                <w:szCs w:val="24"/>
                <w:lang w:val="fr-FR"/>
              </w:rPr>
              <w:t>Participer à la conception d'outils de collecte de données</w:t>
            </w:r>
          </w:p>
          <w:p w14:paraId="562A62FE" w14:textId="77777777" w:rsidR="00AE2FCA" w:rsidRPr="0064333E" w:rsidRDefault="00AE2FCA" w:rsidP="004C085B">
            <w:pPr>
              <w:numPr>
                <w:ilvl w:val="0"/>
                <w:numId w:val="14"/>
              </w:numPr>
              <w:spacing w:before="100" w:beforeAutospacing="1" w:after="0"/>
              <w:jc w:val="both"/>
              <w:rPr>
                <w:rFonts w:asciiTheme="majorHAnsi" w:hAnsiTheme="majorHAnsi" w:cstheme="majorHAnsi"/>
                <w:color w:val="000000" w:themeColor="text1"/>
                <w:sz w:val="24"/>
                <w:szCs w:val="24"/>
                <w:lang w:val="fr-FR"/>
              </w:rPr>
            </w:pPr>
            <w:r w:rsidRPr="0064333E">
              <w:rPr>
                <w:rFonts w:asciiTheme="majorHAnsi" w:hAnsiTheme="majorHAnsi" w:cstheme="majorHAnsi"/>
                <w:color w:val="000000" w:themeColor="text1"/>
                <w:sz w:val="24"/>
                <w:szCs w:val="24"/>
                <w:lang w:val="fr-FR"/>
              </w:rPr>
              <w:t>Protéger la confidentialité des dossiers et des informations utilisées lors de la saisie des données</w:t>
            </w:r>
          </w:p>
          <w:p w14:paraId="33248D7B" w14:textId="77777777" w:rsidR="00AE2FCA" w:rsidRPr="0064333E" w:rsidRDefault="00AE2FCA" w:rsidP="004C085B">
            <w:pPr>
              <w:numPr>
                <w:ilvl w:val="0"/>
                <w:numId w:val="14"/>
              </w:numPr>
              <w:spacing w:before="100" w:beforeAutospacing="1" w:after="0"/>
              <w:jc w:val="both"/>
              <w:rPr>
                <w:rFonts w:asciiTheme="majorHAnsi" w:hAnsiTheme="majorHAnsi" w:cstheme="majorHAnsi"/>
                <w:color w:val="000000" w:themeColor="text1"/>
                <w:sz w:val="24"/>
                <w:szCs w:val="24"/>
                <w:lang w:val="fr-FR"/>
              </w:rPr>
            </w:pPr>
            <w:r w:rsidRPr="0064333E">
              <w:rPr>
                <w:rFonts w:asciiTheme="majorHAnsi" w:hAnsiTheme="majorHAnsi" w:cstheme="majorHAnsi"/>
                <w:color w:val="000000" w:themeColor="text1"/>
                <w:sz w:val="24"/>
                <w:szCs w:val="24"/>
                <w:lang w:val="fr-FR"/>
              </w:rPr>
              <w:t>Préparez des rapports complets et de haute qualité garantissant que les données de qualité du projet sont suivies efficacement</w:t>
            </w:r>
          </w:p>
          <w:p w14:paraId="1C546E0B" w14:textId="77777777" w:rsidR="00AE2FCA" w:rsidRPr="0064333E" w:rsidRDefault="00AE2FCA" w:rsidP="004C085B">
            <w:pPr>
              <w:numPr>
                <w:ilvl w:val="0"/>
                <w:numId w:val="14"/>
              </w:numPr>
              <w:spacing w:before="100" w:beforeAutospacing="1" w:after="0"/>
              <w:jc w:val="both"/>
              <w:rPr>
                <w:rFonts w:asciiTheme="majorHAnsi" w:hAnsiTheme="majorHAnsi" w:cstheme="majorHAnsi"/>
                <w:color w:val="000000" w:themeColor="text1"/>
                <w:sz w:val="24"/>
                <w:szCs w:val="24"/>
                <w:lang w:val="fr-FR"/>
              </w:rPr>
            </w:pPr>
            <w:r w:rsidRPr="0064333E">
              <w:rPr>
                <w:rFonts w:asciiTheme="majorHAnsi" w:hAnsiTheme="majorHAnsi" w:cstheme="majorHAnsi"/>
                <w:color w:val="000000" w:themeColor="text1"/>
                <w:sz w:val="24"/>
                <w:szCs w:val="24"/>
                <w:lang w:val="fr-FR"/>
              </w:rPr>
              <w:t>Participer aux réunions mensuelles de révision du programme</w:t>
            </w:r>
          </w:p>
          <w:p w14:paraId="6E0E64F9" w14:textId="77777777" w:rsidR="00AE2FCA" w:rsidRPr="0064333E" w:rsidRDefault="00AE2FCA" w:rsidP="004C085B">
            <w:pPr>
              <w:numPr>
                <w:ilvl w:val="0"/>
                <w:numId w:val="14"/>
              </w:numPr>
              <w:spacing w:before="100" w:beforeAutospacing="1" w:after="0"/>
              <w:jc w:val="both"/>
              <w:rPr>
                <w:rFonts w:asciiTheme="majorHAnsi" w:hAnsiTheme="majorHAnsi" w:cstheme="majorHAnsi"/>
                <w:color w:val="000000" w:themeColor="text1"/>
                <w:sz w:val="24"/>
                <w:szCs w:val="24"/>
                <w:lang w:val="fr-FR"/>
              </w:rPr>
            </w:pPr>
            <w:r w:rsidRPr="0064333E">
              <w:rPr>
                <w:rFonts w:asciiTheme="majorHAnsi" w:hAnsiTheme="majorHAnsi" w:cstheme="majorHAnsi"/>
                <w:color w:val="000000" w:themeColor="text1"/>
                <w:sz w:val="24"/>
                <w:szCs w:val="24"/>
                <w:lang w:val="fr-FR"/>
              </w:rPr>
              <w:lastRenderedPageBreak/>
              <w:t>Participer à la conception et à la mise en œuvre des différentes enquêtes, recherches et évaluations internes.</w:t>
            </w:r>
          </w:p>
          <w:p w14:paraId="293FD5F2" w14:textId="4ADE715F" w:rsidR="00BC3997" w:rsidRPr="0064333E" w:rsidRDefault="00AE2FCA" w:rsidP="004C085B">
            <w:pPr>
              <w:pStyle w:val="NormalWeb"/>
              <w:spacing w:line="276" w:lineRule="auto"/>
              <w:rPr>
                <w:rFonts w:asciiTheme="majorHAnsi" w:hAnsiTheme="majorHAnsi" w:cstheme="majorHAnsi"/>
                <w:b/>
                <w:bCs/>
                <w:color w:val="000000" w:themeColor="text1"/>
                <w:lang w:val="en-US"/>
              </w:rPr>
            </w:pPr>
            <w:proofErr w:type="spellStart"/>
            <w:r w:rsidRPr="0064333E">
              <w:rPr>
                <w:rFonts w:asciiTheme="majorHAnsi" w:hAnsiTheme="majorHAnsi" w:cstheme="majorHAnsi"/>
                <w:b/>
                <w:bCs/>
                <w:color w:val="000000" w:themeColor="text1"/>
                <w:lang w:val="en-US"/>
              </w:rPr>
              <w:t>Redevabilite</w:t>
            </w:r>
            <w:proofErr w:type="spellEnd"/>
            <w:r w:rsidRPr="0064333E">
              <w:rPr>
                <w:rFonts w:asciiTheme="majorHAnsi" w:hAnsiTheme="majorHAnsi" w:cstheme="majorHAnsi"/>
                <w:b/>
                <w:bCs/>
                <w:color w:val="000000" w:themeColor="text1"/>
                <w:lang w:val="en-US"/>
              </w:rPr>
              <w:t xml:space="preserve"> </w:t>
            </w:r>
            <w:proofErr w:type="spellStart"/>
            <w:r w:rsidRPr="0064333E">
              <w:rPr>
                <w:rFonts w:asciiTheme="majorHAnsi" w:hAnsiTheme="majorHAnsi" w:cstheme="majorHAnsi"/>
                <w:b/>
                <w:bCs/>
                <w:color w:val="000000" w:themeColor="text1"/>
                <w:lang w:val="en-US"/>
              </w:rPr>
              <w:t>humanitaire</w:t>
            </w:r>
            <w:proofErr w:type="spellEnd"/>
          </w:p>
          <w:p w14:paraId="31C0458A" w14:textId="77777777" w:rsidR="00BC3997" w:rsidRPr="0064333E" w:rsidRDefault="00BC3997" w:rsidP="004C085B">
            <w:pPr>
              <w:numPr>
                <w:ilvl w:val="0"/>
                <w:numId w:val="14"/>
              </w:numPr>
              <w:spacing w:before="100" w:beforeAutospacing="1" w:after="0"/>
              <w:jc w:val="both"/>
              <w:rPr>
                <w:rFonts w:asciiTheme="majorHAnsi" w:hAnsiTheme="majorHAnsi" w:cstheme="majorHAnsi"/>
                <w:color w:val="000000" w:themeColor="text1"/>
                <w:sz w:val="24"/>
                <w:szCs w:val="24"/>
                <w:lang w:val="fr-FR"/>
              </w:rPr>
            </w:pPr>
            <w:r w:rsidRPr="0064333E">
              <w:rPr>
                <w:rFonts w:asciiTheme="majorHAnsi" w:hAnsiTheme="majorHAnsi" w:cstheme="majorHAnsi"/>
                <w:color w:val="000000" w:themeColor="text1"/>
                <w:sz w:val="24"/>
                <w:szCs w:val="24"/>
                <w:lang w:val="fr-FR"/>
              </w:rPr>
              <w:t>Veiller au respect par les membres de l'équipe du code de conduite de ADRA ainsi qu'au respect des Principes des Responsabilités Humanitaire et rapporter immédiatement à votre Superviseur, afin de dénoncer tout acte ou comportement répréhensible (Fraude, Viol, trafic d'influence, exploitation et abus sexuel,) d'un partenaire ou d'un agent d'ADRA.</w:t>
            </w:r>
          </w:p>
          <w:p w14:paraId="6E76B872" w14:textId="77777777" w:rsidR="00BC3997" w:rsidRPr="0064333E" w:rsidRDefault="00BC3997" w:rsidP="004C085B">
            <w:pPr>
              <w:numPr>
                <w:ilvl w:val="0"/>
                <w:numId w:val="14"/>
              </w:numPr>
              <w:spacing w:before="100" w:beforeAutospacing="1" w:after="0"/>
              <w:jc w:val="both"/>
              <w:rPr>
                <w:rFonts w:asciiTheme="majorHAnsi" w:hAnsiTheme="majorHAnsi" w:cstheme="majorHAnsi"/>
                <w:color w:val="000000" w:themeColor="text1"/>
                <w:sz w:val="24"/>
                <w:szCs w:val="24"/>
                <w:lang w:val="fr-FR"/>
              </w:rPr>
            </w:pPr>
            <w:r w:rsidRPr="0064333E">
              <w:rPr>
                <w:rFonts w:asciiTheme="majorHAnsi" w:hAnsiTheme="majorHAnsi" w:cstheme="majorHAnsi"/>
                <w:color w:val="000000" w:themeColor="text1"/>
                <w:sz w:val="24"/>
                <w:szCs w:val="24"/>
                <w:lang w:val="fr-FR"/>
              </w:rPr>
              <w:t>ADRA garantit que les dénonciations et les plaintes sont traitées en toute confidentialité.</w:t>
            </w:r>
          </w:p>
          <w:p w14:paraId="6D4CDDCE" w14:textId="4AAEE973" w:rsidR="00B77BDB" w:rsidRPr="0064333E" w:rsidRDefault="00B77BDB" w:rsidP="004C085B">
            <w:pPr>
              <w:pStyle w:val="Paragraphedeliste"/>
              <w:autoSpaceDE w:val="0"/>
              <w:autoSpaceDN w:val="0"/>
              <w:adjustRightInd w:val="0"/>
              <w:spacing w:after="0"/>
              <w:jc w:val="both"/>
              <w:rPr>
                <w:rFonts w:asciiTheme="majorHAnsi" w:eastAsia="Times New Roman" w:hAnsiTheme="majorHAnsi" w:cstheme="majorHAnsi"/>
                <w:color w:val="000000"/>
                <w:sz w:val="24"/>
                <w:szCs w:val="24"/>
                <w:lang w:eastAsia="zh-CN"/>
              </w:rPr>
            </w:pPr>
          </w:p>
        </w:tc>
      </w:tr>
      <w:tr w:rsidR="00226C20" w:rsidRPr="0064333E" w14:paraId="72DD32AF" w14:textId="77777777" w:rsidTr="0064799E">
        <w:trPr>
          <w:trHeight w:val="180"/>
          <w:jc w:val="center"/>
        </w:trPr>
        <w:tc>
          <w:tcPr>
            <w:tcW w:w="11018" w:type="dxa"/>
          </w:tcPr>
          <w:p w14:paraId="55925E69" w14:textId="769E0E83" w:rsidR="006F3AB2" w:rsidRDefault="00536425" w:rsidP="00302ABD">
            <w:pPr>
              <w:numPr>
                <w:ilvl w:val="0"/>
                <w:numId w:val="1"/>
              </w:numPr>
              <w:overflowPunct w:val="0"/>
              <w:autoSpaceDE w:val="0"/>
              <w:autoSpaceDN w:val="0"/>
              <w:adjustRightInd w:val="0"/>
              <w:spacing w:before="240" w:after="120"/>
              <w:ind w:left="318" w:hanging="318"/>
              <w:jc w:val="both"/>
              <w:textAlignment w:val="baseline"/>
              <w:rPr>
                <w:rFonts w:asciiTheme="majorHAnsi" w:eastAsia="Times New Roman" w:hAnsiTheme="majorHAnsi" w:cstheme="majorHAnsi"/>
                <w:b/>
                <w:sz w:val="24"/>
                <w:szCs w:val="24"/>
                <w:lang w:val="fr-FR" w:eastAsia="en-GB"/>
              </w:rPr>
            </w:pPr>
            <w:r w:rsidRPr="0064333E">
              <w:rPr>
                <w:rFonts w:asciiTheme="majorHAnsi" w:eastAsia="Times New Roman" w:hAnsiTheme="majorHAnsi" w:cstheme="majorHAnsi"/>
                <w:b/>
                <w:sz w:val="24"/>
                <w:szCs w:val="24"/>
                <w:lang w:val="fr-FR" w:eastAsia="en-GB"/>
              </w:rPr>
              <w:lastRenderedPageBreak/>
              <w:t xml:space="preserve">PROFIL – EXIGENCE ET QUALIFICATION </w:t>
            </w:r>
            <w:r w:rsidR="00E04370" w:rsidRPr="0064333E">
              <w:rPr>
                <w:rFonts w:asciiTheme="majorHAnsi" w:eastAsia="Times New Roman" w:hAnsiTheme="majorHAnsi" w:cstheme="majorHAnsi"/>
                <w:b/>
                <w:sz w:val="24"/>
                <w:szCs w:val="24"/>
                <w:lang w:val="fr-FR" w:eastAsia="en-GB"/>
              </w:rPr>
              <w:t>REQUISES</w:t>
            </w:r>
          </w:p>
          <w:p w14:paraId="289FB0E7" w14:textId="5066119C" w:rsidR="00E83546" w:rsidRPr="007E353A" w:rsidRDefault="00E83546" w:rsidP="007E353A">
            <w:pPr>
              <w:pStyle w:val="Paragraphedeliste"/>
              <w:numPr>
                <w:ilvl w:val="1"/>
                <w:numId w:val="22"/>
              </w:numPr>
              <w:overflowPunct w:val="0"/>
              <w:autoSpaceDE w:val="0"/>
              <w:autoSpaceDN w:val="0"/>
              <w:adjustRightInd w:val="0"/>
              <w:spacing w:after="0" w:line="240" w:lineRule="auto"/>
              <w:ind w:left="459"/>
              <w:jc w:val="both"/>
              <w:textAlignment w:val="baseline"/>
              <w:rPr>
                <w:rFonts w:asciiTheme="majorHAnsi" w:eastAsia="Times New Roman" w:hAnsiTheme="majorHAnsi" w:cstheme="majorHAnsi"/>
                <w:b/>
                <w:sz w:val="24"/>
                <w:szCs w:val="24"/>
                <w:lang w:eastAsia="en-GB"/>
              </w:rPr>
            </w:pPr>
            <w:r w:rsidRPr="007E353A">
              <w:rPr>
                <w:rFonts w:asciiTheme="majorHAnsi" w:eastAsia="Times New Roman" w:hAnsiTheme="majorHAnsi" w:cstheme="majorHAnsi"/>
                <w:b/>
                <w:sz w:val="24"/>
                <w:szCs w:val="24"/>
                <w:lang w:eastAsia="en-GB"/>
              </w:rPr>
              <w:t xml:space="preserve">QUALIFICATIONS </w:t>
            </w:r>
            <w:r w:rsidR="00F42460" w:rsidRPr="007E353A">
              <w:rPr>
                <w:rFonts w:asciiTheme="majorHAnsi" w:eastAsia="Times New Roman" w:hAnsiTheme="majorHAnsi" w:cstheme="majorHAnsi"/>
                <w:b/>
                <w:sz w:val="24"/>
                <w:szCs w:val="24"/>
                <w:lang w:eastAsia="en-GB"/>
              </w:rPr>
              <w:t xml:space="preserve">ET EXPERIENCES </w:t>
            </w:r>
            <w:r w:rsidRPr="007E353A">
              <w:rPr>
                <w:rFonts w:asciiTheme="majorHAnsi" w:eastAsia="Times New Roman" w:hAnsiTheme="majorHAnsi" w:cstheme="majorHAnsi"/>
                <w:b/>
                <w:sz w:val="24"/>
                <w:szCs w:val="24"/>
                <w:lang w:eastAsia="en-GB"/>
              </w:rPr>
              <w:t>REQUISES</w:t>
            </w:r>
          </w:p>
          <w:p w14:paraId="1D60C8EB" w14:textId="77777777" w:rsidR="00F42460" w:rsidRPr="00F42460" w:rsidRDefault="00F42460" w:rsidP="00F42460">
            <w:pPr>
              <w:pStyle w:val="NormalWeb"/>
              <w:numPr>
                <w:ilvl w:val="0"/>
                <w:numId w:val="16"/>
              </w:numPr>
              <w:spacing w:line="276" w:lineRule="auto"/>
              <w:rPr>
                <w:rFonts w:asciiTheme="majorHAnsi" w:hAnsiTheme="majorHAnsi" w:cstheme="majorHAnsi"/>
              </w:rPr>
            </w:pPr>
            <w:r w:rsidRPr="00F42460">
              <w:rPr>
                <w:rFonts w:asciiTheme="majorHAnsi" w:hAnsiTheme="majorHAnsi" w:cstheme="majorHAnsi"/>
              </w:rPr>
              <w:t>Baccalauréat en sciences sociales, politiques publiques, statistiques, économie, suivi et évaluation, démographie, études du développement, sciences de la vie/santé ou domaine connexe.</w:t>
            </w:r>
          </w:p>
          <w:p w14:paraId="25089A91" w14:textId="77777777" w:rsidR="00F42460" w:rsidRPr="00F42460" w:rsidRDefault="00F42460" w:rsidP="00F42460">
            <w:pPr>
              <w:pStyle w:val="NormalWeb"/>
              <w:numPr>
                <w:ilvl w:val="0"/>
                <w:numId w:val="16"/>
              </w:numPr>
              <w:spacing w:line="276" w:lineRule="auto"/>
              <w:rPr>
                <w:rFonts w:asciiTheme="majorHAnsi" w:hAnsiTheme="majorHAnsi" w:cstheme="majorHAnsi"/>
              </w:rPr>
            </w:pPr>
            <w:r w:rsidRPr="00F42460">
              <w:rPr>
                <w:rFonts w:asciiTheme="majorHAnsi" w:hAnsiTheme="majorHAnsi" w:cstheme="majorHAnsi"/>
              </w:rPr>
              <w:t>Un diplôme de Master (BAC+5) serait un atout supplémentaire</w:t>
            </w:r>
          </w:p>
          <w:p w14:paraId="561E732F" w14:textId="77777777" w:rsidR="00F42460" w:rsidRPr="00F42460" w:rsidRDefault="00F42460" w:rsidP="00F42460">
            <w:pPr>
              <w:pStyle w:val="NormalWeb"/>
              <w:numPr>
                <w:ilvl w:val="0"/>
                <w:numId w:val="16"/>
              </w:numPr>
              <w:spacing w:line="276" w:lineRule="auto"/>
              <w:rPr>
                <w:rFonts w:asciiTheme="majorHAnsi" w:hAnsiTheme="majorHAnsi" w:cstheme="majorHAnsi"/>
              </w:rPr>
            </w:pPr>
            <w:r w:rsidRPr="00F42460">
              <w:rPr>
                <w:rFonts w:asciiTheme="majorHAnsi" w:hAnsiTheme="majorHAnsi" w:cstheme="majorHAnsi"/>
              </w:rPr>
              <w:t>Au moins trois (3) années d'expérience MEAL dans des programmes de développement ou humanitaires</w:t>
            </w:r>
          </w:p>
          <w:p w14:paraId="6935A8FD" w14:textId="77777777" w:rsidR="00F42460" w:rsidRPr="00F42460" w:rsidRDefault="00F42460" w:rsidP="00F42460">
            <w:pPr>
              <w:pStyle w:val="NormalWeb"/>
              <w:numPr>
                <w:ilvl w:val="0"/>
                <w:numId w:val="16"/>
              </w:numPr>
              <w:spacing w:line="276" w:lineRule="auto"/>
              <w:rPr>
                <w:rFonts w:asciiTheme="majorHAnsi" w:hAnsiTheme="majorHAnsi" w:cstheme="majorHAnsi"/>
              </w:rPr>
            </w:pPr>
            <w:r w:rsidRPr="00F42460">
              <w:rPr>
                <w:rFonts w:asciiTheme="majorHAnsi" w:hAnsiTheme="majorHAnsi" w:cstheme="majorHAnsi"/>
              </w:rPr>
              <w:t>Expérience démontrée dans le traitement de données et la gestion d’enquêtes à grande échelle.</w:t>
            </w:r>
          </w:p>
          <w:p w14:paraId="4AA0E6B9" w14:textId="77777777" w:rsidR="00F42460" w:rsidRPr="00F42460" w:rsidRDefault="00F42460" w:rsidP="00F42460">
            <w:pPr>
              <w:pStyle w:val="NormalWeb"/>
              <w:numPr>
                <w:ilvl w:val="0"/>
                <w:numId w:val="16"/>
              </w:numPr>
              <w:spacing w:line="276" w:lineRule="auto"/>
              <w:rPr>
                <w:rFonts w:asciiTheme="majorHAnsi" w:hAnsiTheme="majorHAnsi" w:cstheme="majorHAnsi"/>
              </w:rPr>
            </w:pPr>
            <w:r w:rsidRPr="00F42460">
              <w:rPr>
                <w:rFonts w:asciiTheme="majorHAnsi" w:hAnsiTheme="majorHAnsi" w:cstheme="majorHAnsi"/>
              </w:rPr>
              <w:t>Forte expérience dans la conduite d'études de recherche incluant l'ensemble du cycle d'évaluation, depuis la conception et la formulation jusqu'à la mise en œuvre, l'analyse et la présentation des résultats et des recommandations.</w:t>
            </w:r>
          </w:p>
          <w:p w14:paraId="19C027DE" w14:textId="77777777" w:rsidR="00F42460" w:rsidRPr="00F42460" w:rsidRDefault="00F42460" w:rsidP="00F42460">
            <w:pPr>
              <w:pStyle w:val="NormalWeb"/>
              <w:numPr>
                <w:ilvl w:val="0"/>
                <w:numId w:val="16"/>
              </w:numPr>
              <w:spacing w:line="276" w:lineRule="auto"/>
              <w:rPr>
                <w:rFonts w:asciiTheme="majorHAnsi" w:hAnsiTheme="majorHAnsi" w:cstheme="majorHAnsi"/>
              </w:rPr>
            </w:pPr>
            <w:r w:rsidRPr="00F42460">
              <w:rPr>
                <w:rFonts w:asciiTheme="majorHAnsi" w:hAnsiTheme="majorHAnsi" w:cstheme="majorHAnsi"/>
              </w:rPr>
              <w:t>Doit être axé sur les résultats et capable de travailler sous pression et dans des délais serrés.</w:t>
            </w:r>
          </w:p>
          <w:p w14:paraId="7BC62F42" w14:textId="77777777" w:rsidR="00F42460" w:rsidRPr="00F42460" w:rsidRDefault="00F42460" w:rsidP="00F42460">
            <w:pPr>
              <w:pStyle w:val="NormalWeb"/>
              <w:numPr>
                <w:ilvl w:val="0"/>
                <w:numId w:val="16"/>
              </w:numPr>
              <w:spacing w:line="276" w:lineRule="auto"/>
              <w:rPr>
                <w:rFonts w:asciiTheme="majorHAnsi" w:hAnsiTheme="majorHAnsi" w:cstheme="majorHAnsi"/>
              </w:rPr>
            </w:pPr>
            <w:r w:rsidRPr="00F42460">
              <w:rPr>
                <w:rFonts w:asciiTheme="majorHAnsi" w:hAnsiTheme="majorHAnsi" w:cstheme="majorHAnsi"/>
              </w:rPr>
              <w:t>Excellentes compétences interpersonnelles et capacité à bien travailler dans un environnement d’équipe multiculturel.</w:t>
            </w:r>
          </w:p>
          <w:p w14:paraId="7D0FFF58" w14:textId="77777777" w:rsidR="00F42460" w:rsidRPr="00F42460" w:rsidRDefault="00F42460" w:rsidP="00F42460">
            <w:pPr>
              <w:pStyle w:val="NormalWeb"/>
              <w:numPr>
                <w:ilvl w:val="0"/>
                <w:numId w:val="16"/>
              </w:numPr>
              <w:spacing w:line="276" w:lineRule="auto"/>
              <w:rPr>
                <w:rFonts w:asciiTheme="majorHAnsi" w:hAnsiTheme="majorHAnsi" w:cstheme="majorHAnsi"/>
              </w:rPr>
            </w:pPr>
            <w:r w:rsidRPr="00F42460">
              <w:rPr>
                <w:rFonts w:asciiTheme="majorHAnsi" w:hAnsiTheme="majorHAnsi" w:cstheme="majorHAnsi"/>
              </w:rPr>
              <w:t>Solides compétences analytiques.</w:t>
            </w:r>
          </w:p>
          <w:p w14:paraId="69C3C349" w14:textId="77777777" w:rsidR="00F42460" w:rsidRPr="00F42460" w:rsidRDefault="00F42460" w:rsidP="00F42460">
            <w:pPr>
              <w:pStyle w:val="NormalWeb"/>
              <w:numPr>
                <w:ilvl w:val="0"/>
                <w:numId w:val="16"/>
              </w:numPr>
              <w:spacing w:line="276" w:lineRule="auto"/>
              <w:rPr>
                <w:rFonts w:asciiTheme="majorHAnsi" w:hAnsiTheme="majorHAnsi" w:cstheme="majorHAnsi"/>
              </w:rPr>
            </w:pPr>
            <w:r w:rsidRPr="00F42460">
              <w:rPr>
                <w:rFonts w:asciiTheme="majorHAnsi" w:hAnsiTheme="majorHAnsi" w:cstheme="majorHAnsi"/>
              </w:rPr>
              <w:t>Connaissances techniques et expérience dans la mise en œuvre d’approches sensibles au genre et au handicap.</w:t>
            </w:r>
          </w:p>
          <w:p w14:paraId="1725BA17" w14:textId="0AE559EE" w:rsidR="00F42460" w:rsidRDefault="00F42460" w:rsidP="00AD2098">
            <w:pPr>
              <w:pStyle w:val="NormalWeb"/>
              <w:numPr>
                <w:ilvl w:val="0"/>
                <w:numId w:val="16"/>
              </w:numPr>
              <w:spacing w:line="276" w:lineRule="auto"/>
              <w:rPr>
                <w:rFonts w:asciiTheme="majorHAnsi" w:hAnsiTheme="majorHAnsi" w:cstheme="majorHAnsi"/>
              </w:rPr>
            </w:pPr>
            <w:r w:rsidRPr="00AD2098">
              <w:rPr>
                <w:rFonts w:asciiTheme="majorHAnsi" w:hAnsiTheme="majorHAnsi" w:cstheme="majorHAnsi"/>
              </w:rPr>
              <w:t xml:space="preserve">La connaissance et l'expérience dans la mise en œuvre de programmes de soins de santé ou de protection sociale constituent un avantage supplémentaire. Connaissance des logiciels/applications de collecte de données mobiles : Survey CTO, </w:t>
            </w:r>
            <w:proofErr w:type="spellStart"/>
            <w:r w:rsidRPr="00AD2098">
              <w:rPr>
                <w:rFonts w:asciiTheme="majorHAnsi" w:hAnsiTheme="majorHAnsi" w:cstheme="majorHAnsi"/>
              </w:rPr>
              <w:t>Kobo</w:t>
            </w:r>
            <w:proofErr w:type="spellEnd"/>
            <w:r w:rsidRPr="00AD2098">
              <w:rPr>
                <w:rFonts w:asciiTheme="majorHAnsi" w:hAnsiTheme="majorHAnsi" w:cstheme="majorHAnsi"/>
              </w:rPr>
              <w:t xml:space="preserve"> </w:t>
            </w:r>
            <w:proofErr w:type="spellStart"/>
            <w:r w:rsidRPr="00AD2098">
              <w:rPr>
                <w:rFonts w:asciiTheme="majorHAnsi" w:hAnsiTheme="majorHAnsi" w:cstheme="majorHAnsi"/>
              </w:rPr>
              <w:t>Collect</w:t>
            </w:r>
            <w:proofErr w:type="spellEnd"/>
            <w:r w:rsidRPr="00AD2098">
              <w:rPr>
                <w:rFonts w:asciiTheme="majorHAnsi" w:hAnsiTheme="majorHAnsi" w:cstheme="majorHAnsi"/>
              </w:rPr>
              <w:t xml:space="preserve"> ou tout autre.</w:t>
            </w:r>
          </w:p>
          <w:p w14:paraId="74916DBD" w14:textId="61871F67" w:rsidR="007E353A" w:rsidRPr="007E353A" w:rsidRDefault="007E353A" w:rsidP="00DE103D">
            <w:pPr>
              <w:pStyle w:val="Paragraphedeliste"/>
              <w:numPr>
                <w:ilvl w:val="1"/>
                <w:numId w:val="22"/>
              </w:numPr>
              <w:overflowPunct w:val="0"/>
              <w:autoSpaceDE w:val="0"/>
              <w:autoSpaceDN w:val="0"/>
              <w:adjustRightInd w:val="0"/>
              <w:spacing w:line="240" w:lineRule="auto"/>
              <w:ind w:left="459"/>
              <w:jc w:val="both"/>
              <w:textAlignment w:val="baseline"/>
              <w:rPr>
                <w:rFonts w:asciiTheme="majorHAnsi" w:eastAsia="Times New Roman" w:hAnsiTheme="majorHAnsi" w:cstheme="majorHAnsi"/>
                <w:color w:val="000000" w:themeColor="text1"/>
                <w:sz w:val="24"/>
                <w:szCs w:val="24"/>
                <w:lang w:eastAsia="en-GB"/>
              </w:rPr>
            </w:pPr>
            <w:r w:rsidRPr="007E353A">
              <w:rPr>
                <w:rFonts w:asciiTheme="majorHAnsi" w:eastAsia="Times New Roman" w:hAnsiTheme="majorHAnsi" w:cstheme="majorHAnsi"/>
                <w:b/>
                <w:color w:val="000000" w:themeColor="text1"/>
                <w:sz w:val="24"/>
                <w:szCs w:val="24"/>
                <w:lang w:eastAsia="en-GB"/>
              </w:rPr>
              <w:t>COMPÉTENCE LINGUISTIQUE</w:t>
            </w:r>
          </w:p>
          <w:p w14:paraId="0A2BF1EF" w14:textId="77777777" w:rsidR="007E353A" w:rsidRPr="00DE103D" w:rsidRDefault="007E353A" w:rsidP="00DE103D">
            <w:pPr>
              <w:pStyle w:val="NormalWeb"/>
              <w:numPr>
                <w:ilvl w:val="0"/>
                <w:numId w:val="16"/>
              </w:numPr>
              <w:pBdr>
                <w:top w:val="nil"/>
                <w:left w:val="nil"/>
                <w:bottom w:val="nil"/>
                <w:right w:val="nil"/>
                <w:between w:val="nil"/>
                <w:bar w:val="nil"/>
              </w:pBdr>
              <w:spacing w:line="276" w:lineRule="auto"/>
              <w:rPr>
                <w:rFonts w:asciiTheme="majorHAnsi" w:hAnsiTheme="majorHAnsi" w:cstheme="majorHAnsi"/>
              </w:rPr>
            </w:pPr>
            <w:r w:rsidRPr="00DE103D">
              <w:rPr>
                <w:rFonts w:asciiTheme="majorHAnsi" w:hAnsiTheme="majorHAnsi" w:cstheme="majorHAnsi"/>
              </w:rPr>
              <w:t>Doit maîtriser le français, tant à l'oral qu'à l'écrit ;</w:t>
            </w:r>
          </w:p>
          <w:p w14:paraId="52ED247B" w14:textId="77777777" w:rsidR="007E353A" w:rsidRPr="00DE103D" w:rsidRDefault="007E353A" w:rsidP="00DE103D">
            <w:pPr>
              <w:pStyle w:val="NormalWeb"/>
              <w:numPr>
                <w:ilvl w:val="0"/>
                <w:numId w:val="16"/>
              </w:numPr>
              <w:pBdr>
                <w:top w:val="nil"/>
                <w:left w:val="nil"/>
                <w:bottom w:val="nil"/>
                <w:right w:val="nil"/>
                <w:between w:val="nil"/>
                <w:bar w:val="nil"/>
              </w:pBdr>
              <w:spacing w:line="276" w:lineRule="auto"/>
              <w:rPr>
                <w:rFonts w:asciiTheme="majorHAnsi" w:hAnsiTheme="majorHAnsi" w:cstheme="majorHAnsi"/>
              </w:rPr>
            </w:pPr>
            <w:r w:rsidRPr="00DE103D">
              <w:rPr>
                <w:rFonts w:asciiTheme="majorHAnsi" w:hAnsiTheme="majorHAnsi" w:cstheme="majorHAnsi"/>
              </w:rPr>
              <w:t>Un niveau intermédiaire d'anglais est requis ;</w:t>
            </w:r>
          </w:p>
          <w:p w14:paraId="1BB7C872" w14:textId="10120ABF" w:rsidR="007E353A" w:rsidRDefault="007E353A" w:rsidP="007E353A">
            <w:pPr>
              <w:pStyle w:val="NormalWeb"/>
              <w:numPr>
                <w:ilvl w:val="0"/>
                <w:numId w:val="16"/>
              </w:numPr>
              <w:spacing w:line="276" w:lineRule="auto"/>
              <w:rPr>
                <w:rFonts w:asciiTheme="majorHAnsi" w:hAnsiTheme="majorHAnsi" w:cstheme="majorHAnsi"/>
              </w:rPr>
            </w:pPr>
            <w:r w:rsidRPr="00DE103D">
              <w:rPr>
                <w:rFonts w:asciiTheme="majorHAnsi" w:hAnsiTheme="majorHAnsi" w:cstheme="majorHAnsi"/>
              </w:rPr>
              <w:t>La maîtrise de la langue locale sera un atout</w:t>
            </w:r>
          </w:p>
          <w:p w14:paraId="1C16FB1B" w14:textId="77777777" w:rsidR="004E2EB8" w:rsidRDefault="004E2EB8" w:rsidP="004E2EB8">
            <w:pPr>
              <w:pStyle w:val="Paragraphedeliste"/>
              <w:overflowPunct w:val="0"/>
              <w:autoSpaceDE w:val="0"/>
              <w:autoSpaceDN w:val="0"/>
              <w:adjustRightInd w:val="0"/>
              <w:spacing w:before="240" w:line="240" w:lineRule="auto"/>
              <w:ind w:left="459"/>
              <w:jc w:val="both"/>
              <w:textAlignment w:val="baseline"/>
              <w:rPr>
                <w:rFonts w:asciiTheme="majorHAnsi" w:eastAsia="Times New Roman" w:hAnsiTheme="majorHAnsi" w:cstheme="majorHAnsi"/>
                <w:b/>
                <w:color w:val="000000" w:themeColor="text1"/>
                <w:sz w:val="24"/>
                <w:szCs w:val="24"/>
                <w:lang w:eastAsia="en-GB"/>
              </w:rPr>
            </w:pPr>
          </w:p>
          <w:p w14:paraId="59C7DD39" w14:textId="7CC7E7DD" w:rsidR="003F77F4" w:rsidRPr="00FC6336" w:rsidRDefault="003F77F4" w:rsidP="004E2EB8">
            <w:pPr>
              <w:pStyle w:val="Paragraphedeliste"/>
              <w:numPr>
                <w:ilvl w:val="1"/>
                <w:numId w:val="22"/>
              </w:numPr>
              <w:overflowPunct w:val="0"/>
              <w:autoSpaceDE w:val="0"/>
              <w:autoSpaceDN w:val="0"/>
              <w:adjustRightInd w:val="0"/>
              <w:spacing w:before="240" w:line="240" w:lineRule="auto"/>
              <w:ind w:left="459"/>
              <w:jc w:val="both"/>
              <w:textAlignment w:val="baseline"/>
              <w:rPr>
                <w:rFonts w:asciiTheme="majorHAnsi" w:eastAsia="Times New Roman" w:hAnsiTheme="majorHAnsi" w:cstheme="majorHAnsi"/>
                <w:b/>
                <w:color w:val="000000" w:themeColor="text1"/>
                <w:sz w:val="24"/>
                <w:szCs w:val="24"/>
                <w:lang w:eastAsia="en-GB"/>
              </w:rPr>
            </w:pPr>
            <w:r w:rsidRPr="00FC6336">
              <w:rPr>
                <w:rFonts w:asciiTheme="majorHAnsi" w:eastAsia="Times New Roman" w:hAnsiTheme="majorHAnsi" w:cstheme="majorHAnsi"/>
                <w:b/>
                <w:color w:val="000000" w:themeColor="text1"/>
                <w:sz w:val="24"/>
                <w:szCs w:val="24"/>
                <w:lang w:eastAsia="en-GB"/>
              </w:rPr>
              <w:lastRenderedPageBreak/>
              <w:t>COMPÉTENCES INFORMATIQUES</w:t>
            </w:r>
          </w:p>
          <w:p w14:paraId="637ECB71" w14:textId="77777777" w:rsidR="003F77F4" w:rsidRPr="003F77F4" w:rsidRDefault="003F77F4" w:rsidP="003F77F4">
            <w:pPr>
              <w:pStyle w:val="NormalWeb"/>
              <w:numPr>
                <w:ilvl w:val="0"/>
                <w:numId w:val="16"/>
              </w:numPr>
              <w:spacing w:line="276" w:lineRule="auto"/>
              <w:rPr>
                <w:rFonts w:asciiTheme="majorHAnsi" w:hAnsiTheme="majorHAnsi" w:cstheme="majorHAnsi"/>
              </w:rPr>
            </w:pPr>
            <w:r w:rsidRPr="003F77F4">
              <w:rPr>
                <w:rFonts w:asciiTheme="majorHAnsi" w:hAnsiTheme="majorHAnsi" w:cstheme="majorHAnsi"/>
              </w:rPr>
              <w:t xml:space="preserve">Compréhension détaillée de la suite complète Microsoft </w:t>
            </w:r>
            <w:proofErr w:type="gramStart"/>
            <w:r w:rsidRPr="003F77F4">
              <w:rPr>
                <w:rFonts w:asciiTheme="majorHAnsi" w:hAnsiTheme="majorHAnsi" w:cstheme="majorHAnsi"/>
              </w:rPr>
              <w:t>Office(</w:t>
            </w:r>
            <w:proofErr w:type="gramEnd"/>
            <w:r w:rsidRPr="003F77F4">
              <w:rPr>
                <w:rFonts w:asciiTheme="majorHAnsi" w:hAnsiTheme="majorHAnsi" w:cstheme="majorHAnsi"/>
              </w:rPr>
              <w:t>Word, Excel, PowerPoint, Teams…) ;</w:t>
            </w:r>
          </w:p>
          <w:p w14:paraId="124F9D66" w14:textId="77777777" w:rsidR="003F77F4" w:rsidRPr="003F77F4" w:rsidRDefault="003F77F4" w:rsidP="003F77F4">
            <w:pPr>
              <w:pStyle w:val="NormalWeb"/>
              <w:numPr>
                <w:ilvl w:val="0"/>
                <w:numId w:val="16"/>
              </w:numPr>
              <w:spacing w:line="276" w:lineRule="auto"/>
              <w:rPr>
                <w:rFonts w:asciiTheme="majorHAnsi" w:hAnsiTheme="majorHAnsi" w:cstheme="majorHAnsi"/>
              </w:rPr>
            </w:pPr>
            <w:r w:rsidRPr="003F77F4">
              <w:rPr>
                <w:rFonts w:asciiTheme="majorHAnsi" w:hAnsiTheme="majorHAnsi" w:cstheme="majorHAnsi"/>
              </w:rPr>
              <w:t>Application de conférence Vision ou réunion d'outils en ligne.</w:t>
            </w:r>
          </w:p>
          <w:p w14:paraId="0141F104" w14:textId="13560263" w:rsidR="003F77F4" w:rsidRPr="00AD2098" w:rsidRDefault="003F77F4" w:rsidP="003F77F4">
            <w:pPr>
              <w:pStyle w:val="NormalWeb"/>
              <w:numPr>
                <w:ilvl w:val="0"/>
                <w:numId w:val="16"/>
              </w:numPr>
              <w:spacing w:line="276" w:lineRule="auto"/>
              <w:rPr>
                <w:rFonts w:asciiTheme="majorHAnsi" w:hAnsiTheme="majorHAnsi" w:cstheme="majorHAnsi"/>
              </w:rPr>
            </w:pPr>
            <w:r w:rsidRPr="003F77F4">
              <w:rPr>
                <w:rFonts w:asciiTheme="majorHAnsi" w:hAnsiTheme="majorHAnsi" w:cstheme="majorHAnsi"/>
              </w:rPr>
              <w:t>La connaissance du logiciel LOGALTO est préférable.</w:t>
            </w:r>
          </w:p>
          <w:p w14:paraId="18F692A2" w14:textId="0E45942D" w:rsidR="00E83546" w:rsidRPr="0064333E" w:rsidRDefault="00E83546" w:rsidP="00BA135E">
            <w:pPr>
              <w:pStyle w:val="Paragraphedeliste"/>
              <w:numPr>
                <w:ilvl w:val="1"/>
                <w:numId w:val="22"/>
              </w:numPr>
              <w:overflowPunct w:val="0"/>
              <w:autoSpaceDE w:val="0"/>
              <w:autoSpaceDN w:val="0"/>
              <w:adjustRightInd w:val="0"/>
              <w:spacing w:line="240" w:lineRule="auto"/>
              <w:ind w:left="459"/>
              <w:jc w:val="both"/>
              <w:textAlignment w:val="baseline"/>
              <w:rPr>
                <w:rFonts w:asciiTheme="majorHAnsi" w:eastAsia="Times New Roman" w:hAnsiTheme="majorHAnsi" w:cstheme="majorHAnsi"/>
                <w:b/>
                <w:sz w:val="24"/>
                <w:szCs w:val="24"/>
                <w:lang w:eastAsia="en-GB"/>
              </w:rPr>
            </w:pPr>
            <w:r>
              <w:rPr>
                <w:rFonts w:asciiTheme="majorHAnsi" w:eastAsia="Times New Roman" w:hAnsiTheme="majorHAnsi" w:cstheme="majorHAnsi"/>
                <w:b/>
                <w:sz w:val="24"/>
                <w:szCs w:val="24"/>
                <w:lang w:eastAsia="en-GB"/>
              </w:rPr>
              <w:t>COMPETENCES DE BASE</w:t>
            </w:r>
          </w:p>
          <w:p w14:paraId="2C909679" w14:textId="77777777" w:rsidR="00163CF3" w:rsidRPr="0064333E" w:rsidRDefault="00163CF3" w:rsidP="004C085B">
            <w:pPr>
              <w:pStyle w:val="NormalWeb"/>
              <w:numPr>
                <w:ilvl w:val="0"/>
                <w:numId w:val="16"/>
              </w:numPr>
              <w:spacing w:line="276" w:lineRule="auto"/>
              <w:rPr>
                <w:rFonts w:asciiTheme="majorHAnsi" w:hAnsiTheme="majorHAnsi" w:cstheme="majorHAnsi"/>
              </w:rPr>
            </w:pPr>
            <w:r w:rsidRPr="0064333E">
              <w:rPr>
                <w:rFonts w:asciiTheme="majorHAnsi" w:hAnsiTheme="majorHAnsi" w:cstheme="majorHAnsi"/>
              </w:rPr>
              <w:t>Compétences en recherche quantitative et qualitative acquises dans un contexte humanitaire.</w:t>
            </w:r>
          </w:p>
          <w:p w14:paraId="41E95AA0" w14:textId="77777777" w:rsidR="00163CF3" w:rsidRPr="0064333E" w:rsidRDefault="00163CF3" w:rsidP="004C085B">
            <w:pPr>
              <w:pStyle w:val="NormalWeb"/>
              <w:numPr>
                <w:ilvl w:val="0"/>
                <w:numId w:val="16"/>
              </w:numPr>
              <w:spacing w:line="276" w:lineRule="auto"/>
              <w:rPr>
                <w:rFonts w:asciiTheme="majorHAnsi" w:hAnsiTheme="majorHAnsi" w:cstheme="majorHAnsi"/>
              </w:rPr>
            </w:pPr>
            <w:r w:rsidRPr="0064333E">
              <w:rPr>
                <w:rFonts w:asciiTheme="majorHAnsi" w:hAnsiTheme="majorHAnsi" w:cstheme="majorHAnsi"/>
              </w:rPr>
              <w:t>Capacité à analyser des données quantitatives et qualitatives et à les manipuler dans des rapports cohérents.</w:t>
            </w:r>
          </w:p>
          <w:p w14:paraId="30468E95" w14:textId="77777777" w:rsidR="00163CF3" w:rsidRPr="0064333E" w:rsidRDefault="00163CF3" w:rsidP="004C085B">
            <w:pPr>
              <w:pStyle w:val="NormalWeb"/>
              <w:numPr>
                <w:ilvl w:val="0"/>
                <w:numId w:val="16"/>
              </w:numPr>
              <w:spacing w:line="276" w:lineRule="auto"/>
              <w:rPr>
                <w:rFonts w:asciiTheme="majorHAnsi" w:hAnsiTheme="majorHAnsi" w:cstheme="majorHAnsi"/>
              </w:rPr>
            </w:pPr>
            <w:r w:rsidRPr="0064333E">
              <w:rPr>
                <w:rFonts w:asciiTheme="majorHAnsi" w:hAnsiTheme="majorHAnsi" w:cstheme="majorHAnsi"/>
              </w:rPr>
              <w:t>Grande attention aux détails et à la précision numérique dans l'analyse et l'utilisation des informations de données.</w:t>
            </w:r>
          </w:p>
          <w:p w14:paraId="1DD8B788" w14:textId="77777777" w:rsidR="00163CF3" w:rsidRPr="0064333E" w:rsidRDefault="00163CF3" w:rsidP="004C085B">
            <w:pPr>
              <w:pStyle w:val="NormalWeb"/>
              <w:numPr>
                <w:ilvl w:val="0"/>
                <w:numId w:val="16"/>
              </w:numPr>
              <w:spacing w:line="276" w:lineRule="auto"/>
              <w:rPr>
                <w:rFonts w:asciiTheme="majorHAnsi" w:hAnsiTheme="majorHAnsi" w:cstheme="majorHAnsi"/>
              </w:rPr>
            </w:pPr>
            <w:r w:rsidRPr="0064333E">
              <w:rPr>
                <w:rFonts w:asciiTheme="majorHAnsi" w:hAnsiTheme="majorHAnsi" w:cstheme="majorHAnsi"/>
              </w:rPr>
              <w:t xml:space="preserve">Haut niveau de compétence technique avec les progiciels informatiques et les logiciels de visualisation, c'est-à-dire Microsoft Office, Adobe, </w:t>
            </w:r>
            <w:proofErr w:type="spellStart"/>
            <w:proofErr w:type="gramStart"/>
            <w:r w:rsidRPr="0064333E">
              <w:rPr>
                <w:rFonts w:asciiTheme="majorHAnsi" w:hAnsiTheme="majorHAnsi" w:cstheme="majorHAnsi"/>
              </w:rPr>
              <w:t>PowerPoints,etc</w:t>
            </w:r>
            <w:proofErr w:type="spellEnd"/>
            <w:r w:rsidRPr="0064333E">
              <w:rPr>
                <w:rFonts w:asciiTheme="majorHAnsi" w:hAnsiTheme="majorHAnsi" w:cstheme="majorHAnsi"/>
              </w:rPr>
              <w:t>.</w:t>
            </w:r>
            <w:proofErr w:type="gramEnd"/>
          </w:p>
          <w:p w14:paraId="1E05A83C" w14:textId="77777777" w:rsidR="00163CF3" w:rsidRPr="0064333E" w:rsidRDefault="00163CF3" w:rsidP="004C085B">
            <w:pPr>
              <w:pStyle w:val="NormalWeb"/>
              <w:numPr>
                <w:ilvl w:val="0"/>
                <w:numId w:val="16"/>
              </w:numPr>
              <w:spacing w:line="276" w:lineRule="auto"/>
              <w:rPr>
                <w:rFonts w:asciiTheme="majorHAnsi" w:hAnsiTheme="majorHAnsi" w:cstheme="majorHAnsi"/>
              </w:rPr>
            </w:pPr>
            <w:r w:rsidRPr="0064333E">
              <w:rPr>
                <w:rFonts w:asciiTheme="majorHAnsi" w:hAnsiTheme="majorHAnsi" w:cstheme="majorHAnsi"/>
              </w:rPr>
              <w:t>Capacité à écouter activement et à dialoguer avec les intervenants sur le terrain</w:t>
            </w:r>
          </w:p>
          <w:p w14:paraId="5A13D8BE" w14:textId="28BD3498" w:rsidR="00163CF3" w:rsidRPr="0064333E" w:rsidRDefault="00163CF3" w:rsidP="004C085B">
            <w:pPr>
              <w:pStyle w:val="NormalWeb"/>
              <w:numPr>
                <w:ilvl w:val="0"/>
                <w:numId w:val="16"/>
              </w:numPr>
              <w:spacing w:line="276" w:lineRule="auto"/>
              <w:rPr>
                <w:rFonts w:asciiTheme="majorHAnsi" w:hAnsiTheme="majorHAnsi" w:cstheme="majorHAnsi"/>
              </w:rPr>
            </w:pPr>
            <w:r w:rsidRPr="0064333E">
              <w:rPr>
                <w:rFonts w:asciiTheme="majorHAnsi" w:hAnsiTheme="majorHAnsi" w:cstheme="majorHAnsi"/>
              </w:rPr>
              <w:t>Capacité à faciliter les processus de consultation et de rétroaction de manière efficace et sensible.</w:t>
            </w:r>
          </w:p>
          <w:p w14:paraId="370996F2" w14:textId="77777777" w:rsidR="0016657F" w:rsidRPr="0064333E" w:rsidRDefault="0016657F" w:rsidP="004C085B">
            <w:pPr>
              <w:pStyle w:val="NormalWeb"/>
              <w:numPr>
                <w:ilvl w:val="0"/>
                <w:numId w:val="16"/>
              </w:numPr>
              <w:spacing w:line="276" w:lineRule="auto"/>
              <w:rPr>
                <w:rFonts w:asciiTheme="majorHAnsi" w:hAnsiTheme="majorHAnsi" w:cstheme="majorHAnsi"/>
              </w:rPr>
            </w:pPr>
            <w:r w:rsidRPr="0064333E">
              <w:rPr>
                <w:rFonts w:asciiTheme="majorHAnsi" w:hAnsiTheme="majorHAnsi" w:cstheme="majorHAnsi"/>
              </w:rPr>
              <w:t>Gestion efficace du temps et compétences organisationnelles, y compris la capacité de gérer une charge de travail importante avec des priorités concurrentes.</w:t>
            </w:r>
          </w:p>
          <w:p w14:paraId="05F08055" w14:textId="4364A3CE" w:rsidR="0016657F" w:rsidRPr="0064333E" w:rsidRDefault="0016657F" w:rsidP="004C085B">
            <w:pPr>
              <w:spacing w:after="0"/>
              <w:jc w:val="both"/>
              <w:rPr>
                <w:rFonts w:asciiTheme="majorHAnsi" w:hAnsiTheme="majorHAnsi" w:cstheme="majorHAnsi"/>
                <w:b/>
                <w:sz w:val="24"/>
                <w:szCs w:val="24"/>
                <w:lang w:val="en-US"/>
              </w:rPr>
            </w:pPr>
            <w:r w:rsidRPr="0064333E">
              <w:rPr>
                <w:rFonts w:asciiTheme="majorHAnsi" w:hAnsiTheme="majorHAnsi" w:cstheme="majorHAnsi"/>
                <w:b/>
                <w:sz w:val="24"/>
                <w:szCs w:val="24"/>
                <w:lang w:val="en-US"/>
              </w:rPr>
              <w:t>COMPÉTENCES SUPPLÉMENTAIRES</w:t>
            </w:r>
          </w:p>
          <w:p w14:paraId="06ECF1B4" w14:textId="77777777" w:rsidR="00302ABD" w:rsidRPr="0064333E" w:rsidRDefault="00302ABD" w:rsidP="004C085B">
            <w:pPr>
              <w:spacing w:after="0"/>
              <w:jc w:val="both"/>
              <w:rPr>
                <w:rFonts w:asciiTheme="majorHAnsi" w:eastAsia="Tahoma" w:hAnsiTheme="majorHAnsi" w:cstheme="majorHAnsi"/>
                <w:color w:val="000000" w:themeColor="text1"/>
                <w:sz w:val="24"/>
                <w:szCs w:val="24"/>
                <w:lang w:val="en-US" w:eastAsia="en-US"/>
              </w:rPr>
            </w:pPr>
          </w:p>
          <w:p w14:paraId="7677FC1E" w14:textId="77777777" w:rsidR="0016657F" w:rsidRPr="0064333E" w:rsidRDefault="0016657F" w:rsidP="004C085B">
            <w:pPr>
              <w:numPr>
                <w:ilvl w:val="0"/>
                <w:numId w:val="17"/>
              </w:numPr>
              <w:spacing w:after="0"/>
              <w:jc w:val="both"/>
              <w:rPr>
                <w:rFonts w:asciiTheme="majorHAnsi" w:eastAsia="Tahoma" w:hAnsiTheme="majorHAnsi" w:cstheme="majorHAnsi"/>
                <w:color w:val="000000" w:themeColor="text1"/>
                <w:sz w:val="24"/>
                <w:szCs w:val="24"/>
                <w:lang w:val="fr-FR" w:eastAsia="en-US"/>
              </w:rPr>
            </w:pPr>
            <w:r w:rsidRPr="0064333E">
              <w:rPr>
                <w:rFonts w:asciiTheme="majorHAnsi" w:eastAsia="Tahoma" w:hAnsiTheme="majorHAnsi" w:cstheme="majorHAnsi"/>
                <w:b/>
                <w:color w:val="000000" w:themeColor="text1"/>
                <w:sz w:val="24"/>
                <w:szCs w:val="24"/>
                <w:lang w:val="fr-FR" w:eastAsia="en-US"/>
              </w:rPr>
              <w:t xml:space="preserve">Communication et engagement des parties prenantes </w:t>
            </w:r>
            <w:r w:rsidRPr="0064333E">
              <w:rPr>
                <w:rFonts w:asciiTheme="majorHAnsi" w:eastAsia="Tahoma" w:hAnsiTheme="majorHAnsi" w:cstheme="majorHAnsi"/>
                <w:color w:val="000000" w:themeColor="text1"/>
                <w:sz w:val="24"/>
                <w:szCs w:val="24"/>
                <w:lang w:val="fr-FR" w:eastAsia="en-US"/>
              </w:rPr>
              <w:t>: Excellentes compétences en communication et en relations interpersonnelles pour s'engager efficacement avec diverses parties prenantes, y compris les bénéficiaires, les partenaires et les équipes internes, et pour communiquer les résultats et recommandations du suivi et de l'évaluation de manière claire et concise.</w:t>
            </w:r>
          </w:p>
          <w:p w14:paraId="740FF06C" w14:textId="4B012E07" w:rsidR="0016657F" w:rsidRPr="0064333E" w:rsidRDefault="0016657F" w:rsidP="004C085B">
            <w:pPr>
              <w:numPr>
                <w:ilvl w:val="0"/>
                <w:numId w:val="17"/>
              </w:numPr>
              <w:spacing w:after="0"/>
              <w:jc w:val="both"/>
              <w:rPr>
                <w:rFonts w:asciiTheme="majorHAnsi" w:eastAsia="Tahoma" w:hAnsiTheme="majorHAnsi" w:cstheme="majorHAnsi"/>
                <w:color w:val="000000" w:themeColor="text1"/>
                <w:sz w:val="24"/>
                <w:szCs w:val="24"/>
                <w:lang w:val="fr-FR" w:eastAsia="en-US"/>
              </w:rPr>
            </w:pPr>
            <w:r w:rsidRPr="0064333E">
              <w:rPr>
                <w:rFonts w:asciiTheme="majorHAnsi" w:eastAsia="Tahoma" w:hAnsiTheme="majorHAnsi" w:cstheme="majorHAnsi"/>
                <w:b/>
                <w:color w:val="000000" w:themeColor="text1"/>
                <w:sz w:val="24"/>
                <w:szCs w:val="24"/>
                <w:lang w:val="fr-FR" w:eastAsia="en-US"/>
              </w:rPr>
              <w:t xml:space="preserve">Gestion de projet </w:t>
            </w:r>
            <w:r w:rsidRPr="0064333E">
              <w:rPr>
                <w:rFonts w:asciiTheme="majorHAnsi" w:eastAsia="Tahoma" w:hAnsiTheme="majorHAnsi" w:cstheme="majorHAnsi"/>
                <w:color w:val="000000" w:themeColor="text1"/>
                <w:sz w:val="24"/>
                <w:szCs w:val="24"/>
                <w:lang w:val="fr-FR" w:eastAsia="en-US"/>
              </w:rPr>
              <w:t>: Solides compétences en gestion de projet, y compris la capacité de prioriser les tâches, de respecter les délais et de coordonner plusieurs activités dans le cadre du suivi et de l’évaluation.</w:t>
            </w:r>
          </w:p>
          <w:p w14:paraId="074F9FC2" w14:textId="14B08775" w:rsidR="00302ABD" w:rsidRPr="0064333E" w:rsidRDefault="00302ABD" w:rsidP="00302ABD">
            <w:pPr>
              <w:spacing w:after="0"/>
              <w:jc w:val="both"/>
              <w:rPr>
                <w:rFonts w:asciiTheme="majorHAnsi" w:eastAsia="Tahoma" w:hAnsiTheme="majorHAnsi" w:cstheme="majorHAnsi"/>
                <w:color w:val="000000" w:themeColor="text1"/>
                <w:sz w:val="24"/>
                <w:szCs w:val="24"/>
                <w:lang w:val="fr-FR" w:eastAsia="en-US"/>
              </w:rPr>
            </w:pPr>
          </w:p>
          <w:p w14:paraId="21DB3DC3" w14:textId="63072C2F" w:rsidR="0028385C" w:rsidRPr="0064333E" w:rsidRDefault="0028385C" w:rsidP="004C085B">
            <w:pPr>
              <w:widowControl w:val="0"/>
              <w:autoSpaceDE w:val="0"/>
              <w:autoSpaceDN w:val="0"/>
              <w:adjustRightInd w:val="0"/>
              <w:spacing w:after="0"/>
              <w:ind w:left="360"/>
              <w:contextualSpacing/>
              <w:rPr>
                <w:rFonts w:asciiTheme="majorHAnsi" w:eastAsia="Times New Roman" w:hAnsiTheme="majorHAnsi" w:cstheme="majorHAnsi"/>
                <w:sz w:val="24"/>
                <w:szCs w:val="24"/>
                <w:lang w:val="fr-FR"/>
              </w:rPr>
            </w:pPr>
          </w:p>
        </w:tc>
      </w:tr>
      <w:tr w:rsidR="00226C20" w:rsidRPr="0064333E" w14:paraId="2551DE9D" w14:textId="77777777" w:rsidTr="0064799E">
        <w:trPr>
          <w:trHeight w:val="70"/>
          <w:jc w:val="center"/>
        </w:trPr>
        <w:tc>
          <w:tcPr>
            <w:tcW w:w="11018" w:type="dxa"/>
          </w:tcPr>
          <w:p w14:paraId="047DCA6B" w14:textId="3B6339E6" w:rsidR="00536425" w:rsidRPr="0064333E" w:rsidRDefault="005F2A48" w:rsidP="00302ABD">
            <w:pPr>
              <w:numPr>
                <w:ilvl w:val="0"/>
                <w:numId w:val="1"/>
              </w:numPr>
              <w:overflowPunct w:val="0"/>
              <w:autoSpaceDE w:val="0"/>
              <w:autoSpaceDN w:val="0"/>
              <w:adjustRightInd w:val="0"/>
              <w:spacing w:before="240" w:after="120"/>
              <w:ind w:left="318" w:hanging="318"/>
              <w:jc w:val="both"/>
              <w:textAlignment w:val="baseline"/>
              <w:rPr>
                <w:rFonts w:asciiTheme="majorHAnsi" w:eastAsia="Times New Roman" w:hAnsiTheme="majorHAnsi" w:cstheme="majorHAnsi"/>
                <w:b/>
                <w:sz w:val="24"/>
                <w:szCs w:val="24"/>
                <w:lang w:val="fr-FR" w:eastAsia="en-GB"/>
              </w:rPr>
            </w:pPr>
            <w:r w:rsidRPr="0064333E">
              <w:rPr>
                <w:rFonts w:asciiTheme="majorHAnsi" w:eastAsia="Times New Roman" w:hAnsiTheme="majorHAnsi" w:cstheme="majorHAnsi"/>
                <w:b/>
                <w:sz w:val="24"/>
                <w:szCs w:val="24"/>
                <w:lang w:val="fr-FR" w:eastAsia="en-GB"/>
              </w:rPr>
              <w:lastRenderedPageBreak/>
              <w:t>COMMENT POSTULER</w:t>
            </w:r>
          </w:p>
          <w:p w14:paraId="68B0FCCD" w14:textId="77777777" w:rsidR="00196244" w:rsidRPr="0064333E" w:rsidRDefault="00196244" w:rsidP="004C085B">
            <w:pPr>
              <w:overflowPunct w:val="0"/>
              <w:autoSpaceDE w:val="0"/>
              <w:autoSpaceDN w:val="0"/>
              <w:adjustRightInd w:val="0"/>
              <w:spacing w:after="0"/>
              <w:ind w:left="318"/>
              <w:jc w:val="both"/>
              <w:textAlignment w:val="baseline"/>
              <w:rPr>
                <w:rFonts w:asciiTheme="majorHAnsi" w:eastAsia="Times New Roman" w:hAnsiTheme="majorHAnsi" w:cstheme="majorHAnsi"/>
                <w:b/>
                <w:sz w:val="24"/>
                <w:szCs w:val="24"/>
                <w:lang w:val="fr-FR" w:eastAsia="en-GB"/>
              </w:rPr>
            </w:pPr>
          </w:p>
          <w:p w14:paraId="234AEB37" w14:textId="77777777" w:rsidR="005F2A48" w:rsidRPr="0064333E" w:rsidRDefault="005F2A48" w:rsidP="004C085B">
            <w:pPr>
              <w:pStyle w:val="Paragraphedeliste"/>
              <w:numPr>
                <w:ilvl w:val="0"/>
                <w:numId w:val="5"/>
              </w:numPr>
              <w:spacing w:after="0"/>
              <w:jc w:val="both"/>
              <w:rPr>
                <w:rFonts w:asciiTheme="majorHAnsi" w:hAnsiTheme="majorHAnsi" w:cstheme="majorHAnsi"/>
                <w:sz w:val="24"/>
                <w:szCs w:val="24"/>
              </w:rPr>
            </w:pPr>
            <w:r w:rsidRPr="0064333E">
              <w:rPr>
                <w:rFonts w:asciiTheme="majorHAnsi" w:hAnsiTheme="majorHAnsi" w:cstheme="majorHAnsi"/>
                <w:sz w:val="24"/>
                <w:szCs w:val="24"/>
              </w:rPr>
              <w:t xml:space="preserve">Le dossier doit contenir : </w:t>
            </w:r>
          </w:p>
          <w:p w14:paraId="0C2E6F55" w14:textId="77777777" w:rsidR="005F2A48" w:rsidRPr="0064333E" w:rsidRDefault="005F2A48" w:rsidP="004C085B">
            <w:pPr>
              <w:pStyle w:val="Paragraphedeliste"/>
              <w:numPr>
                <w:ilvl w:val="0"/>
                <w:numId w:val="4"/>
              </w:numPr>
              <w:spacing w:after="0"/>
              <w:ind w:left="1453"/>
              <w:jc w:val="both"/>
              <w:rPr>
                <w:rFonts w:asciiTheme="majorHAnsi" w:hAnsiTheme="majorHAnsi" w:cstheme="majorHAnsi"/>
                <w:sz w:val="24"/>
                <w:szCs w:val="24"/>
              </w:rPr>
            </w:pPr>
            <w:r w:rsidRPr="0064333E">
              <w:rPr>
                <w:rFonts w:asciiTheme="majorHAnsi" w:hAnsiTheme="majorHAnsi" w:cstheme="majorHAnsi"/>
                <w:sz w:val="24"/>
                <w:szCs w:val="24"/>
              </w:rPr>
              <w:t>Lettre de motivation adressée au Responsable des Ressources Humaines</w:t>
            </w:r>
          </w:p>
          <w:p w14:paraId="6C71B4E4" w14:textId="77777777" w:rsidR="005F2A48" w:rsidRPr="0064333E" w:rsidRDefault="005F2A48" w:rsidP="004C085B">
            <w:pPr>
              <w:pStyle w:val="Paragraphedeliste"/>
              <w:numPr>
                <w:ilvl w:val="0"/>
                <w:numId w:val="4"/>
              </w:numPr>
              <w:spacing w:after="0"/>
              <w:ind w:left="1453"/>
              <w:jc w:val="both"/>
              <w:rPr>
                <w:rFonts w:asciiTheme="majorHAnsi" w:hAnsiTheme="majorHAnsi" w:cstheme="majorHAnsi"/>
                <w:sz w:val="24"/>
                <w:szCs w:val="24"/>
              </w:rPr>
            </w:pPr>
            <w:r w:rsidRPr="0064333E">
              <w:rPr>
                <w:rFonts w:asciiTheme="majorHAnsi" w:hAnsiTheme="majorHAnsi" w:cstheme="majorHAnsi"/>
                <w:sz w:val="24"/>
                <w:szCs w:val="24"/>
              </w:rPr>
              <w:t>Curriculum Vitae</w:t>
            </w:r>
          </w:p>
          <w:p w14:paraId="613584B0" w14:textId="77777777" w:rsidR="005F2A48" w:rsidRPr="0064333E" w:rsidRDefault="005F2A48" w:rsidP="004C085B">
            <w:pPr>
              <w:pStyle w:val="Paragraphedeliste"/>
              <w:numPr>
                <w:ilvl w:val="0"/>
                <w:numId w:val="4"/>
              </w:numPr>
              <w:spacing w:after="0"/>
              <w:ind w:left="1453"/>
              <w:jc w:val="both"/>
              <w:rPr>
                <w:rFonts w:asciiTheme="majorHAnsi" w:hAnsiTheme="majorHAnsi" w:cstheme="majorHAnsi"/>
                <w:sz w:val="24"/>
                <w:szCs w:val="24"/>
              </w:rPr>
            </w:pPr>
            <w:r w:rsidRPr="0064333E">
              <w:rPr>
                <w:rFonts w:asciiTheme="majorHAnsi" w:hAnsiTheme="majorHAnsi" w:cstheme="majorHAnsi"/>
                <w:sz w:val="24"/>
                <w:szCs w:val="24"/>
              </w:rPr>
              <w:t>Copies des diplômes et attestations des formations et études</w:t>
            </w:r>
          </w:p>
          <w:p w14:paraId="5DF766DF" w14:textId="77777777" w:rsidR="008A527F" w:rsidRPr="0064333E" w:rsidRDefault="005F2A48" w:rsidP="004C085B">
            <w:pPr>
              <w:pStyle w:val="Paragraphedeliste"/>
              <w:numPr>
                <w:ilvl w:val="0"/>
                <w:numId w:val="4"/>
              </w:numPr>
              <w:spacing w:after="0"/>
              <w:ind w:left="1453"/>
              <w:jc w:val="both"/>
              <w:rPr>
                <w:rFonts w:asciiTheme="majorHAnsi" w:hAnsiTheme="majorHAnsi" w:cstheme="majorHAnsi"/>
                <w:sz w:val="24"/>
                <w:szCs w:val="24"/>
              </w:rPr>
            </w:pPr>
            <w:r w:rsidRPr="0064333E">
              <w:rPr>
                <w:rFonts w:asciiTheme="majorHAnsi" w:hAnsiTheme="majorHAnsi" w:cstheme="majorHAnsi"/>
                <w:sz w:val="24"/>
                <w:szCs w:val="24"/>
              </w:rPr>
              <w:t>Copies des certificats de travail</w:t>
            </w:r>
            <w:r w:rsidR="00A516BF" w:rsidRPr="0064333E">
              <w:rPr>
                <w:rFonts w:asciiTheme="majorHAnsi" w:hAnsiTheme="majorHAnsi" w:cstheme="majorHAnsi"/>
                <w:sz w:val="24"/>
                <w:szCs w:val="24"/>
              </w:rPr>
              <w:t> </w:t>
            </w:r>
          </w:p>
          <w:p w14:paraId="34F16E7B" w14:textId="53E04657" w:rsidR="00196244" w:rsidRPr="0064333E" w:rsidRDefault="005F2A48" w:rsidP="004C085B">
            <w:pPr>
              <w:pStyle w:val="Paragraphedeliste"/>
              <w:numPr>
                <w:ilvl w:val="0"/>
                <w:numId w:val="4"/>
              </w:numPr>
              <w:spacing w:after="0"/>
              <w:ind w:left="1453"/>
              <w:jc w:val="both"/>
              <w:rPr>
                <w:rFonts w:asciiTheme="majorHAnsi" w:hAnsiTheme="majorHAnsi" w:cstheme="majorHAnsi"/>
                <w:sz w:val="24"/>
                <w:szCs w:val="24"/>
              </w:rPr>
            </w:pPr>
            <w:r w:rsidRPr="0064333E">
              <w:rPr>
                <w:rFonts w:asciiTheme="majorHAnsi" w:hAnsiTheme="majorHAnsi" w:cstheme="majorHAnsi"/>
                <w:sz w:val="24"/>
                <w:szCs w:val="24"/>
              </w:rPr>
              <w:t xml:space="preserve">Copie des pièces </w:t>
            </w:r>
            <w:r w:rsidR="00206CE3" w:rsidRPr="0064333E">
              <w:rPr>
                <w:rFonts w:asciiTheme="majorHAnsi" w:hAnsiTheme="majorHAnsi" w:cstheme="majorHAnsi"/>
                <w:sz w:val="24"/>
                <w:szCs w:val="24"/>
              </w:rPr>
              <w:t>d’identité et carte ONEM pour le chômeur</w:t>
            </w:r>
          </w:p>
          <w:p w14:paraId="42348416" w14:textId="77777777" w:rsidR="00196244" w:rsidRPr="0064333E" w:rsidRDefault="00196244" w:rsidP="004C085B">
            <w:pPr>
              <w:pStyle w:val="Paragraphedeliste"/>
              <w:spacing w:after="0"/>
              <w:jc w:val="both"/>
              <w:rPr>
                <w:rFonts w:asciiTheme="majorHAnsi" w:hAnsiTheme="majorHAnsi" w:cstheme="majorHAnsi"/>
                <w:sz w:val="24"/>
                <w:szCs w:val="24"/>
              </w:rPr>
            </w:pPr>
          </w:p>
          <w:p w14:paraId="4E74F2FF" w14:textId="736CED90" w:rsidR="00264DC2" w:rsidRPr="00D53391" w:rsidRDefault="00264DC2" w:rsidP="00D53391">
            <w:pPr>
              <w:pStyle w:val="Paragraphedeliste"/>
              <w:numPr>
                <w:ilvl w:val="0"/>
                <w:numId w:val="3"/>
              </w:numPr>
              <w:spacing w:after="0"/>
              <w:jc w:val="both"/>
              <w:rPr>
                <w:rFonts w:asciiTheme="majorHAnsi" w:hAnsiTheme="majorHAnsi" w:cstheme="majorHAnsi"/>
                <w:sz w:val="24"/>
                <w:szCs w:val="24"/>
              </w:rPr>
            </w:pPr>
            <w:r w:rsidRPr="0064333E">
              <w:rPr>
                <w:rFonts w:asciiTheme="majorHAnsi" w:hAnsiTheme="majorHAnsi" w:cstheme="majorHAnsi"/>
                <w:sz w:val="24"/>
                <w:szCs w:val="24"/>
              </w:rPr>
              <w:t xml:space="preserve">Les candidats intéressés et qualifiés doivent soumettre leur candidature en version </w:t>
            </w:r>
            <w:r w:rsidRPr="0064333E">
              <w:rPr>
                <w:rFonts w:asciiTheme="majorHAnsi" w:hAnsiTheme="majorHAnsi" w:cstheme="majorHAnsi"/>
                <w:b/>
                <w:bCs/>
                <w:sz w:val="24"/>
                <w:szCs w:val="24"/>
              </w:rPr>
              <w:t>PDF</w:t>
            </w:r>
            <w:r w:rsidRPr="0064333E">
              <w:rPr>
                <w:rFonts w:asciiTheme="majorHAnsi" w:hAnsiTheme="majorHAnsi" w:cstheme="majorHAnsi"/>
                <w:sz w:val="24"/>
                <w:szCs w:val="24"/>
              </w:rPr>
              <w:t xml:space="preserve"> </w:t>
            </w:r>
            <w:r w:rsidR="00D53391">
              <w:rPr>
                <w:rFonts w:asciiTheme="majorHAnsi" w:hAnsiTheme="majorHAnsi" w:cstheme="majorHAnsi"/>
                <w:sz w:val="24"/>
                <w:szCs w:val="24"/>
              </w:rPr>
              <w:t xml:space="preserve">dont l’objet de l’email doit obligatoirement être </w:t>
            </w:r>
            <w:r w:rsidRPr="00D53391">
              <w:rPr>
                <w:rFonts w:asciiTheme="majorHAnsi" w:hAnsiTheme="majorHAnsi" w:cstheme="majorHAnsi"/>
                <w:b/>
                <w:bCs/>
                <w:sz w:val="24"/>
                <w:szCs w:val="24"/>
                <w:lang w:val="fr-BE"/>
              </w:rPr>
              <w:t>ADRA DRC TDZ –</w:t>
            </w:r>
            <w:r w:rsidR="00EE3555" w:rsidRPr="00D53391">
              <w:rPr>
                <w:rFonts w:asciiTheme="majorHAnsi" w:hAnsiTheme="majorHAnsi" w:cstheme="majorHAnsi"/>
                <w:b/>
                <w:bCs/>
                <w:sz w:val="24"/>
                <w:szCs w:val="24"/>
                <w:lang w:val="fr-BE"/>
              </w:rPr>
              <w:t xml:space="preserve"> </w:t>
            </w:r>
            <w:proofErr w:type="spellStart"/>
            <w:r w:rsidR="00410396" w:rsidRPr="00D53391">
              <w:rPr>
                <w:rFonts w:asciiTheme="majorHAnsi" w:hAnsiTheme="majorHAnsi" w:cstheme="majorHAnsi"/>
                <w:b/>
                <w:bCs/>
                <w:sz w:val="24"/>
                <w:szCs w:val="24"/>
                <w:lang w:val="fr-BE"/>
              </w:rPr>
              <w:t>Meal</w:t>
            </w:r>
            <w:proofErr w:type="spellEnd"/>
            <w:r w:rsidR="009A1264" w:rsidRPr="00D53391">
              <w:rPr>
                <w:rFonts w:asciiTheme="majorHAnsi" w:hAnsiTheme="majorHAnsi" w:cstheme="majorHAnsi"/>
                <w:b/>
                <w:bCs/>
                <w:sz w:val="24"/>
                <w:szCs w:val="24"/>
                <w:lang w:val="fr-BE"/>
              </w:rPr>
              <w:t xml:space="preserve"> </w:t>
            </w:r>
            <w:proofErr w:type="spellStart"/>
            <w:r w:rsidR="009A1264" w:rsidRPr="00D53391">
              <w:rPr>
                <w:rFonts w:asciiTheme="majorHAnsi" w:hAnsiTheme="majorHAnsi" w:cstheme="majorHAnsi"/>
                <w:b/>
                <w:bCs/>
                <w:sz w:val="24"/>
                <w:szCs w:val="24"/>
                <w:lang w:val="fr-BE"/>
              </w:rPr>
              <w:t>Officer</w:t>
            </w:r>
            <w:proofErr w:type="spellEnd"/>
            <w:r w:rsidR="009A1264" w:rsidRPr="00D53391">
              <w:rPr>
                <w:rFonts w:asciiTheme="majorHAnsi" w:hAnsiTheme="majorHAnsi" w:cstheme="majorHAnsi"/>
                <w:b/>
                <w:bCs/>
                <w:sz w:val="24"/>
                <w:szCs w:val="24"/>
                <w:lang w:val="fr-BE"/>
              </w:rPr>
              <w:t xml:space="preserve"> </w:t>
            </w:r>
            <w:r w:rsidRPr="00D53391">
              <w:rPr>
                <w:rFonts w:asciiTheme="majorHAnsi" w:hAnsiTheme="majorHAnsi" w:cstheme="majorHAnsi"/>
                <w:b/>
                <w:bCs/>
                <w:sz w:val="24"/>
                <w:szCs w:val="24"/>
                <w:lang w:val="fr-BE"/>
              </w:rPr>
              <w:t>/</w:t>
            </w:r>
            <w:r w:rsidR="00B0248A" w:rsidRPr="00D53391">
              <w:rPr>
                <w:rFonts w:asciiTheme="majorHAnsi" w:hAnsiTheme="majorHAnsi" w:cstheme="majorHAnsi"/>
                <w:b/>
                <w:bCs/>
                <w:sz w:val="24"/>
                <w:szCs w:val="24"/>
                <w:lang w:val="fr-BE"/>
              </w:rPr>
              <w:t>20</w:t>
            </w:r>
            <w:r w:rsidRPr="00D53391">
              <w:rPr>
                <w:rFonts w:asciiTheme="majorHAnsi" w:hAnsiTheme="majorHAnsi" w:cstheme="majorHAnsi"/>
                <w:b/>
                <w:bCs/>
                <w:sz w:val="24"/>
                <w:szCs w:val="24"/>
                <w:lang w:val="fr-BE"/>
              </w:rPr>
              <w:t>/RH/</w:t>
            </w:r>
            <w:r w:rsidR="009A1264" w:rsidRPr="00D53391">
              <w:rPr>
                <w:rFonts w:asciiTheme="majorHAnsi" w:hAnsiTheme="majorHAnsi" w:cstheme="majorHAnsi"/>
                <w:b/>
                <w:bCs/>
                <w:sz w:val="24"/>
                <w:szCs w:val="24"/>
                <w:lang w:val="fr-BE"/>
              </w:rPr>
              <w:t>1</w:t>
            </w:r>
            <w:r w:rsidR="008140BB" w:rsidRPr="00D53391">
              <w:rPr>
                <w:rFonts w:asciiTheme="majorHAnsi" w:hAnsiTheme="majorHAnsi" w:cstheme="majorHAnsi"/>
                <w:b/>
                <w:bCs/>
                <w:sz w:val="24"/>
                <w:szCs w:val="24"/>
                <w:lang w:val="fr-BE"/>
              </w:rPr>
              <w:t>2</w:t>
            </w:r>
            <w:r w:rsidRPr="00D53391">
              <w:rPr>
                <w:rFonts w:asciiTheme="majorHAnsi" w:hAnsiTheme="majorHAnsi" w:cstheme="majorHAnsi"/>
                <w:b/>
                <w:bCs/>
                <w:sz w:val="24"/>
                <w:szCs w:val="24"/>
                <w:lang w:val="fr-BE"/>
              </w:rPr>
              <w:t>-25</w:t>
            </w:r>
            <w:r w:rsidR="00D53391">
              <w:rPr>
                <w:rFonts w:asciiTheme="majorHAnsi" w:hAnsiTheme="majorHAnsi" w:cstheme="majorHAnsi"/>
                <w:b/>
                <w:bCs/>
                <w:sz w:val="24"/>
                <w:szCs w:val="24"/>
                <w:lang w:val="fr-BE"/>
              </w:rPr>
              <w:t xml:space="preserve">, </w:t>
            </w:r>
            <w:r w:rsidR="00D53391" w:rsidRPr="00D53391">
              <w:rPr>
                <w:rFonts w:asciiTheme="majorHAnsi" w:hAnsiTheme="majorHAnsi" w:cstheme="majorHAnsi"/>
                <w:bCs/>
                <w:sz w:val="24"/>
                <w:szCs w:val="24"/>
                <w:lang w:val="fr-BE"/>
              </w:rPr>
              <w:t>envoyé</w:t>
            </w:r>
            <w:r w:rsidR="00D53391">
              <w:rPr>
                <w:rFonts w:asciiTheme="majorHAnsi" w:hAnsiTheme="majorHAnsi" w:cstheme="majorHAnsi"/>
                <w:b/>
                <w:bCs/>
                <w:sz w:val="24"/>
                <w:szCs w:val="24"/>
                <w:lang w:val="fr-BE"/>
              </w:rPr>
              <w:t xml:space="preserve"> </w:t>
            </w:r>
            <w:r w:rsidRPr="00D53391">
              <w:rPr>
                <w:rFonts w:asciiTheme="majorHAnsi" w:hAnsiTheme="majorHAnsi" w:cstheme="majorHAnsi"/>
                <w:sz w:val="24"/>
                <w:szCs w:val="24"/>
              </w:rPr>
              <w:t xml:space="preserve">à l’adresse électronique ci-après : </w:t>
            </w:r>
            <w:hyperlink r:id="rId7" w:history="1">
              <w:r w:rsidRPr="00D53391">
                <w:rPr>
                  <w:rStyle w:val="Lienhypertexte"/>
                  <w:rFonts w:asciiTheme="majorHAnsi" w:hAnsiTheme="majorHAnsi" w:cstheme="majorHAnsi"/>
                  <w:b/>
                  <w:bCs/>
                  <w:sz w:val="24"/>
                  <w:szCs w:val="24"/>
                </w:rPr>
                <w:t>TDZRecruit@adradrcongo.org</w:t>
              </w:r>
            </w:hyperlink>
            <w:r w:rsidR="00D53391" w:rsidRPr="00D53391">
              <w:rPr>
                <w:rStyle w:val="Lienhypertexte"/>
                <w:rFonts w:asciiTheme="majorHAnsi" w:hAnsiTheme="majorHAnsi" w:cstheme="majorHAnsi"/>
                <w:b/>
                <w:bCs/>
                <w:sz w:val="24"/>
                <w:szCs w:val="24"/>
              </w:rPr>
              <w:t>.</w:t>
            </w:r>
            <w:r w:rsidR="00D53391" w:rsidRPr="00D53391">
              <w:rPr>
                <w:rStyle w:val="Lienhypertexte"/>
                <w:rFonts w:asciiTheme="majorHAnsi" w:hAnsiTheme="majorHAnsi" w:cstheme="majorHAnsi"/>
                <w:b/>
                <w:bCs/>
                <w:sz w:val="24"/>
                <w:szCs w:val="24"/>
                <w:u w:val="none"/>
              </w:rPr>
              <w:t xml:space="preserve"> </w:t>
            </w:r>
            <w:r w:rsidR="00D53391" w:rsidRPr="00D53391">
              <w:rPr>
                <w:rStyle w:val="Lienhypertexte"/>
                <w:rFonts w:asciiTheme="majorHAnsi" w:hAnsiTheme="majorHAnsi" w:cstheme="majorHAnsi"/>
                <w:bCs/>
                <w:color w:val="auto"/>
                <w:sz w:val="24"/>
                <w:szCs w:val="24"/>
                <w:u w:val="none"/>
              </w:rPr>
              <w:t>Le non-respect de cette consigne est susceptible de rejet de la candidature.</w:t>
            </w:r>
          </w:p>
          <w:p w14:paraId="779B0257" w14:textId="77777777" w:rsidR="00264DC2" w:rsidRPr="0064333E" w:rsidRDefault="00264DC2" w:rsidP="004C085B">
            <w:pPr>
              <w:pStyle w:val="Paragraphedeliste"/>
              <w:numPr>
                <w:ilvl w:val="0"/>
                <w:numId w:val="3"/>
              </w:numPr>
              <w:spacing w:after="0"/>
              <w:jc w:val="both"/>
              <w:rPr>
                <w:rFonts w:asciiTheme="majorHAnsi" w:hAnsiTheme="majorHAnsi" w:cstheme="majorHAnsi"/>
                <w:sz w:val="24"/>
                <w:szCs w:val="24"/>
              </w:rPr>
            </w:pPr>
            <w:r w:rsidRPr="0064333E">
              <w:rPr>
                <w:rFonts w:asciiTheme="majorHAnsi" w:hAnsiTheme="majorHAnsi" w:cstheme="majorHAnsi"/>
                <w:sz w:val="24"/>
                <w:szCs w:val="24"/>
              </w:rPr>
              <w:t xml:space="preserve">Les candidats intéressés et qualifiés peuvent aussi soumettre leur dossier </w:t>
            </w:r>
            <w:r w:rsidRPr="0064333E">
              <w:rPr>
                <w:rFonts w:asciiTheme="majorHAnsi" w:eastAsia="Times New Roman" w:hAnsiTheme="majorHAnsi" w:cstheme="majorHAnsi"/>
                <w:color w:val="000000" w:themeColor="text1"/>
                <w:sz w:val="24"/>
                <w:szCs w:val="24"/>
                <w:lang w:eastAsia="fr-FR"/>
              </w:rPr>
              <w:t>à</w:t>
            </w:r>
            <w:r w:rsidRPr="0064333E">
              <w:rPr>
                <w:rFonts w:asciiTheme="majorHAnsi" w:hAnsiTheme="majorHAnsi" w:cstheme="majorHAnsi"/>
                <w:sz w:val="24"/>
                <w:szCs w:val="24"/>
              </w:rPr>
              <w:t xml:space="preserve"> l’une des adresses suivantes :</w:t>
            </w:r>
          </w:p>
          <w:p w14:paraId="10B5BE6B" w14:textId="77777777" w:rsidR="00264DC2" w:rsidRPr="0064333E" w:rsidRDefault="00264DC2" w:rsidP="004C085B">
            <w:pPr>
              <w:pStyle w:val="Paragraphedeliste"/>
              <w:numPr>
                <w:ilvl w:val="0"/>
                <w:numId w:val="13"/>
              </w:numPr>
              <w:spacing w:after="0"/>
              <w:jc w:val="both"/>
              <w:rPr>
                <w:rFonts w:asciiTheme="majorHAnsi" w:hAnsiTheme="majorHAnsi" w:cstheme="majorHAnsi"/>
                <w:b/>
                <w:bCs/>
                <w:sz w:val="24"/>
                <w:szCs w:val="24"/>
              </w:rPr>
            </w:pPr>
            <w:r w:rsidRPr="0064333E">
              <w:rPr>
                <w:rFonts w:asciiTheme="majorHAnsi" w:hAnsiTheme="majorHAnsi" w:cstheme="majorHAnsi"/>
                <w:b/>
                <w:bCs/>
                <w:sz w:val="24"/>
                <w:szCs w:val="24"/>
              </w:rPr>
              <w:t xml:space="preserve">Au Bureau d’ADRA/Tshikapa : Quartier </w:t>
            </w:r>
            <w:proofErr w:type="spellStart"/>
            <w:r w:rsidRPr="0064333E">
              <w:rPr>
                <w:rFonts w:asciiTheme="majorHAnsi" w:hAnsiTheme="majorHAnsi" w:cstheme="majorHAnsi"/>
                <w:b/>
                <w:bCs/>
                <w:sz w:val="24"/>
                <w:szCs w:val="24"/>
              </w:rPr>
              <w:t>Kamalenga</w:t>
            </w:r>
            <w:proofErr w:type="spellEnd"/>
            <w:r w:rsidRPr="0064333E">
              <w:rPr>
                <w:rFonts w:asciiTheme="majorHAnsi" w:hAnsiTheme="majorHAnsi" w:cstheme="majorHAnsi"/>
                <w:b/>
                <w:bCs/>
                <w:sz w:val="24"/>
                <w:szCs w:val="24"/>
              </w:rPr>
              <w:t xml:space="preserve">, </w:t>
            </w:r>
            <w:proofErr w:type="spellStart"/>
            <w:r w:rsidRPr="0064333E">
              <w:rPr>
                <w:rFonts w:asciiTheme="majorHAnsi" w:hAnsiTheme="majorHAnsi" w:cstheme="majorHAnsi"/>
                <w:b/>
                <w:bCs/>
                <w:sz w:val="24"/>
                <w:szCs w:val="24"/>
              </w:rPr>
              <w:t>Blv</w:t>
            </w:r>
            <w:proofErr w:type="spellEnd"/>
            <w:r w:rsidRPr="0064333E">
              <w:rPr>
                <w:rFonts w:asciiTheme="majorHAnsi" w:hAnsiTheme="majorHAnsi" w:cstheme="majorHAnsi"/>
                <w:b/>
                <w:bCs/>
                <w:sz w:val="24"/>
                <w:szCs w:val="24"/>
              </w:rPr>
              <w:t xml:space="preserve"> Lumumba (Réf </w:t>
            </w:r>
            <w:r w:rsidRPr="0064333E">
              <w:rPr>
                <w:rFonts w:asciiTheme="majorHAnsi" w:eastAsia="Times New Roman" w:hAnsiTheme="majorHAnsi" w:cstheme="majorHAnsi"/>
                <w:b/>
                <w:bCs/>
                <w:color w:val="000000" w:themeColor="text1"/>
                <w:sz w:val="24"/>
                <w:szCs w:val="24"/>
                <w:lang w:eastAsia="fr-FR"/>
              </w:rPr>
              <w:t>à</w:t>
            </w:r>
            <w:r w:rsidRPr="0064333E">
              <w:rPr>
                <w:rFonts w:asciiTheme="majorHAnsi" w:hAnsiTheme="majorHAnsi" w:cstheme="majorHAnsi"/>
                <w:b/>
                <w:bCs/>
                <w:sz w:val="24"/>
                <w:szCs w:val="24"/>
              </w:rPr>
              <w:t xml:space="preserve"> 200m du parquet de Tshikapa)</w:t>
            </w:r>
          </w:p>
          <w:p w14:paraId="2756B742" w14:textId="77777777" w:rsidR="00264DC2" w:rsidRPr="0064333E" w:rsidRDefault="00264DC2" w:rsidP="004C085B">
            <w:pPr>
              <w:pStyle w:val="Paragraphedeliste"/>
              <w:numPr>
                <w:ilvl w:val="0"/>
                <w:numId w:val="13"/>
              </w:numPr>
              <w:spacing w:after="0"/>
              <w:jc w:val="both"/>
              <w:rPr>
                <w:rFonts w:asciiTheme="majorHAnsi" w:hAnsiTheme="majorHAnsi" w:cstheme="majorHAnsi"/>
                <w:b/>
                <w:bCs/>
                <w:sz w:val="24"/>
                <w:szCs w:val="24"/>
              </w:rPr>
            </w:pPr>
            <w:r w:rsidRPr="0064333E">
              <w:rPr>
                <w:rFonts w:asciiTheme="majorHAnsi" w:hAnsiTheme="majorHAnsi" w:cstheme="majorHAnsi"/>
                <w:b/>
                <w:bCs/>
                <w:sz w:val="24"/>
                <w:szCs w:val="24"/>
              </w:rPr>
              <w:t>Au Bureau d’ADRA/</w:t>
            </w:r>
            <w:proofErr w:type="spellStart"/>
            <w:r w:rsidRPr="0064333E">
              <w:rPr>
                <w:rFonts w:asciiTheme="majorHAnsi" w:hAnsiTheme="majorHAnsi" w:cstheme="majorHAnsi"/>
                <w:b/>
                <w:bCs/>
                <w:sz w:val="24"/>
                <w:szCs w:val="24"/>
              </w:rPr>
              <w:t>Kamonia</w:t>
            </w:r>
            <w:proofErr w:type="spellEnd"/>
          </w:p>
          <w:p w14:paraId="44C13525" w14:textId="77777777" w:rsidR="00264DC2" w:rsidRPr="0064333E" w:rsidRDefault="00264DC2" w:rsidP="004C085B">
            <w:pPr>
              <w:pStyle w:val="Paragraphedeliste"/>
              <w:numPr>
                <w:ilvl w:val="0"/>
                <w:numId w:val="13"/>
              </w:numPr>
              <w:spacing w:after="0"/>
              <w:jc w:val="both"/>
              <w:rPr>
                <w:rFonts w:asciiTheme="majorHAnsi" w:hAnsiTheme="majorHAnsi" w:cstheme="majorHAnsi"/>
                <w:b/>
                <w:bCs/>
                <w:sz w:val="24"/>
                <w:szCs w:val="24"/>
              </w:rPr>
            </w:pPr>
            <w:r w:rsidRPr="0064333E">
              <w:rPr>
                <w:rFonts w:asciiTheme="majorHAnsi" w:hAnsiTheme="majorHAnsi" w:cstheme="majorHAnsi"/>
                <w:b/>
                <w:bCs/>
                <w:sz w:val="24"/>
                <w:szCs w:val="24"/>
              </w:rPr>
              <w:t>Au Bureau d’ADRA/</w:t>
            </w:r>
            <w:proofErr w:type="spellStart"/>
            <w:r w:rsidRPr="0064333E">
              <w:rPr>
                <w:rFonts w:asciiTheme="majorHAnsi" w:hAnsiTheme="majorHAnsi" w:cstheme="majorHAnsi"/>
                <w:b/>
                <w:bCs/>
                <w:sz w:val="24"/>
                <w:szCs w:val="24"/>
              </w:rPr>
              <w:t>Kamwesha</w:t>
            </w:r>
            <w:proofErr w:type="spellEnd"/>
          </w:p>
          <w:p w14:paraId="4320A1EF" w14:textId="77777777" w:rsidR="00264DC2" w:rsidRPr="0064333E" w:rsidRDefault="00264DC2" w:rsidP="004C085B">
            <w:pPr>
              <w:pStyle w:val="Paragraphedeliste"/>
              <w:spacing w:after="0"/>
              <w:jc w:val="both"/>
              <w:rPr>
                <w:rFonts w:asciiTheme="majorHAnsi" w:hAnsiTheme="majorHAnsi" w:cstheme="majorHAnsi"/>
                <w:sz w:val="24"/>
                <w:szCs w:val="24"/>
              </w:rPr>
            </w:pPr>
          </w:p>
          <w:p w14:paraId="20FE45C0" w14:textId="0D3B32B5" w:rsidR="00264DC2" w:rsidRPr="00D53391" w:rsidRDefault="00264DC2" w:rsidP="00D53391">
            <w:pPr>
              <w:pStyle w:val="Paragraphedeliste"/>
              <w:numPr>
                <w:ilvl w:val="0"/>
                <w:numId w:val="6"/>
              </w:numPr>
              <w:spacing w:after="0"/>
              <w:rPr>
                <w:rFonts w:asciiTheme="majorHAnsi" w:hAnsiTheme="majorHAnsi" w:cstheme="majorHAnsi"/>
                <w:sz w:val="24"/>
                <w:szCs w:val="24"/>
              </w:rPr>
            </w:pPr>
            <w:r w:rsidRPr="0064333E">
              <w:rPr>
                <w:rFonts w:asciiTheme="majorHAnsi" w:hAnsiTheme="majorHAnsi" w:cstheme="majorHAnsi"/>
                <w:sz w:val="24"/>
                <w:szCs w:val="24"/>
              </w:rPr>
              <w:t xml:space="preserve">Tous les candidats </w:t>
            </w:r>
            <w:r w:rsidRPr="0064333E">
              <w:rPr>
                <w:rFonts w:asciiTheme="majorHAnsi" w:hAnsiTheme="majorHAnsi" w:cstheme="majorHAnsi"/>
                <w:b/>
                <w:sz w:val="24"/>
                <w:szCs w:val="24"/>
              </w:rPr>
              <w:t>DOIVENT</w:t>
            </w:r>
            <w:r w:rsidRPr="0064333E">
              <w:rPr>
                <w:rFonts w:asciiTheme="majorHAnsi" w:hAnsiTheme="majorHAnsi" w:cstheme="majorHAnsi"/>
                <w:sz w:val="24"/>
                <w:szCs w:val="24"/>
              </w:rPr>
              <w:t xml:space="preserve"> indiquer le numéro de l'avis de vacance pour lequel ils/elles soumettent leur d</w:t>
            </w:r>
            <w:r w:rsidR="00D53391">
              <w:rPr>
                <w:rFonts w:asciiTheme="majorHAnsi" w:hAnsiTheme="majorHAnsi" w:cstheme="majorHAnsi"/>
                <w:sz w:val="24"/>
                <w:szCs w:val="24"/>
              </w:rPr>
              <w:t xml:space="preserve">emande d’emploi sur l’enveloppe de la manière suivante : </w:t>
            </w:r>
            <w:r w:rsidRPr="00D53391">
              <w:rPr>
                <w:rFonts w:asciiTheme="majorHAnsi" w:hAnsiTheme="majorHAnsi" w:cstheme="majorHAnsi"/>
                <w:b/>
                <w:bCs/>
                <w:spacing w:val="-12"/>
                <w:sz w:val="24"/>
                <w:szCs w:val="24"/>
                <w:lang w:eastAsia="fr-FR"/>
              </w:rPr>
              <w:t>ADRA DRC TDZ –</w:t>
            </w:r>
            <w:r w:rsidR="00EE3555" w:rsidRPr="00D53391">
              <w:rPr>
                <w:rFonts w:asciiTheme="majorHAnsi" w:hAnsiTheme="majorHAnsi" w:cstheme="majorHAnsi"/>
                <w:b/>
                <w:bCs/>
                <w:spacing w:val="-12"/>
                <w:sz w:val="24"/>
                <w:szCs w:val="24"/>
                <w:lang w:eastAsia="fr-FR"/>
              </w:rPr>
              <w:t xml:space="preserve"> </w:t>
            </w:r>
            <w:proofErr w:type="spellStart"/>
            <w:r w:rsidR="00410396" w:rsidRPr="00D53391">
              <w:rPr>
                <w:rFonts w:asciiTheme="majorHAnsi" w:hAnsiTheme="majorHAnsi" w:cstheme="majorHAnsi"/>
                <w:b/>
                <w:bCs/>
                <w:spacing w:val="-12"/>
                <w:sz w:val="24"/>
                <w:szCs w:val="24"/>
                <w:lang w:eastAsia="fr-FR"/>
              </w:rPr>
              <w:t>Meal</w:t>
            </w:r>
            <w:proofErr w:type="spellEnd"/>
            <w:r w:rsidR="009A1264" w:rsidRPr="00D53391">
              <w:rPr>
                <w:rFonts w:asciiTheme="majorHAnsi" w:hAnsiTheme="majorHAnsi" w:cstheme="majorHAnsi"/>
                <w:b/>
                <w:bCs/>
                <w:spacing w:val="-12"/>
                <w:sz w:val="24"/>
                <w:szCs w:val="24"/>
                <w:lang w:eastAsia="fr-FR"/>
              </w:rPr>
              <w:t xml:space="preserve"> </w:t>
            </w:r>
            <w:proofErr w:type="spellStart"/>
            <w:r w:rsidR="009A1264" w:rsidRPr="00D53391">
              <w:rPr>
                <w:rFonts w:asciiTheme="majorHAnsi" w:hAnsiTheme="majorHAnsi" w:cstheme="majorHAnsi"/>
                <w:b/>
                <w:bCs/>
                <w:spacing w:val="-12"/>
                <w:sz w:val="24"/>
                <w:szCs w:val="24"/>
                <w:lang w:eastAsia="fr-FR"/>
              </w:rPr>
              <w:t>Officer</w:t>
            </w:r>
            <w:proofErr w:type="spellEnd"/>
            <w:r w:rsidR="009A1264" w:rsidRPr="00D53391">
              <w:rPr>
                <w:rFonts w:asciiTheme="majorHAnsi" w:hAnsiTheme="majorHAnsi" w:cstheme="majorHAnsi"/>
                <w:b/>
                <w:bCs/>
                <w:spacing w:val="-12"/>
                <w:sz w:val="24"/>
                <w:szCs w:val="24"/>
                <w:lang w:eastAsia="fr-FR"/>
              </w:rPr>
              <w:t xml:space="preserve"> </w:t>
            </w:r>
            <w:r w:rsidRPr="00D53391">
              <w:rPr>
                <w:rFonts w:asciiTheme="majorHAnsi" w:hAnsiTheme="majorHAnsi" w:cstheme="majorHAnsi"/>
                <w:b/>
                <w:bCs/>
                <w:spacing w:val="-12"/>
                <w:sz w:val="24"/>
                <w:szCs w:val="24"/>
                <w:lang w:eastAsia="fr-FR"/>
              </w:rPr>
              <w:t>/</w:t>
            </w:r>
            <w:r w:rsidR="00B0248A" w:rsidRPr="00D53391">
              <w:rPr>
                <w:rFonts w:asciiTheme="majorHAnsi" w:hAnsiTheme="majorHAnsi" w:cstheme="majorHAnsi"/>
                <w:b/>
                <w:bCs/>
                <w:spacing w:val="-12"/>
                <w:sz w:val="24"/>
                <w:szCs w:val="24"/>
                <w:lang w:eastAsia="fr-FR"/>
              </w:rPr>
              <w:t>20</w:t>
            </w:r>
            <w:r w:rsidRPr="00D53391">
              <w:rPr>
                <w:rFonts w:asciiTheme="majorHAnsi" w:hAnsiTheme="majorHAnsi" w:cstheme="majorHAnsi"/>
                <w:b/>
                <w:bCs/>
                <w:spacing w:val="-12"/>
                <w:sz w:val="24"/>
                <w:szCs w:val="24"/>
                <w:lang w:eastAsia="fr-FR"/>
              </w:rPr>
              <w:t>/RH/</w:t>
            </w:r>
            <w:r w:rsidR="009A1264" w:rsidRPr="00D53391">
              <w:rPr>
                <w:rFonts w:asciiTheme="majorHAnsi" w:hAnsiTheme="majorHAnsi" w:cstheme="majorHAnsi"/>
                <w:b/>
                <w:bCs/>
                <w:spacing w:val="-12"/>
                <w:sz w:val="24"/>
                <w:szCs w:val="24"/>
                <w:lang w:eastAsia="fr-FR"/>
              </w:rPr>
              <w:t>1</w:t>
            </w:r>
            <w:r w:rsidR="008140BB" w:rsidRPr="00D53391">
              <w:rPr>
                <w:rFonts w:asciiTheme="majorHAnsi" w:hAnsiTheme="majorHAnsi" w:cstheme="majorHAnsi"/>
                <w:b/>
                <w:bCs/>
                <w:spacing w:val="-12"/>
                <w:sz w:val="24"/>
                <w:szCs w:val="24"/>
                <w:lang w:eastAsia="fr-FR"/>
              </w:rPr>
              <w:t>2</w:t>
            </w:r>
            <w:r w:rsidRPr="00D53391">
              <w:rPr>
                <w:rFonts w:asciiTheme="majorHAnsi" w:hAnsiTheme="majorHAnsi" w:cstheme="majorHAnsi"/>
                <w:b/>
                <w:bCs/>
                <w:spacing w:val="-12"/>
                <w:sz w:val="24"/>
                <w:szCs w:val="24"/>
                <w:lang w:eastAsia="fr-FR"/>
              </w:rPr>
              <w:t>-25</w:t>
            </w:r>
          </w:p>
          <w:p w14:paraId="55C68F3F" w14:textId="77777777" w:rsidR="00264DC2" w:rsidRPr="0064333E" w:rsidRDefault="00264DC2" w:rsidP="004C085B">
            <w:pPr>
              <w:spacing w:after="0"/>
              <w:jc w:val="center"/>
              <w:rPr>
                <w:rFonts w:asciiTheme="majorHAnsi" w:hAnsiTheme="majorHAnsi" w:cstheme="majorHAnsi"/>
                <w:b/>
                <w:bCs/>
                <w:sz w:val="24"/>
                <w:szCs w:val="24"/>
                <w:lang w:val="fr-FR"/>
              </w:rPr>
            </w:pPr>
            <w:r w:rsidRPr="0064333E">
              <w:rPr>
                <w:rFonts w:asciiTheme="majorHAnsi" w:hAnsiTheme="majorHAnsi" w:cstheme="majorHAnsi"/>
                <w:b/>
                <w:bCs/>
                <w:sz w:val="24"/>
                <w:szCs w:val="24"/>
                <w:lang w:val="fr-FR"/>
              </w:rPr>
              <w:t>« En conformité avec la politique humanitaire sur le genre :</w:t>
            </w:r>
          </w:p>
          <w:p w14:paraId="3D723C14" w14:textId="77777777" w:rsidR="00264DC2" w:rsidRPr="0064333E" w:rsidRDefault="00264DC2" w:rsidP="004C085B">
            <w:pPr>
              <w:spacing w:after="0"/>
              <w:jc w:val="center"/>
              <w:rPr>
                <w:rFonts w:asciiTheme="majorHAnsi" w:hAnsiTheme="majorHAnsi" w:cstheme="majorHAnsi"/>
                <w:b/>
                <w:bCs/>
                <w:sz w:val="24"/>
                <w:szCs w:val="24"/>
                <w:lang w:val="fr-FR"/>
              </w:rPr>
            </w:pPr>
            <w:r w:rsidRPr="0064333E">
              <w:rPr>
                <w:rFonts w:asciiTheme="majorHAnsi" w:hAnsiTheme="majorHAnsi" w:cstheme="majorHAnsi"/>
                <w:b/>
                <w:bCs/>
                <w:sz w:val="24"/>
                <w:szCs w:val="24"/>
                <w:lang w:val="fr-FR"/>
              </w:rPr>
              <w:t>LES CANDIDATURES FEMININES SONT VIVEMENT ENCOURAGEES »</w:t>
            </w:r>
          </w:p>
          <w:p w14:paraId="218924B4" w14:textId="098F030E" w:rsidR="005F2A48" w:rsidRPr="0064333E" w:rsidRDefault="005F2A48" w:rsidP="004C085B">
            <w:pPr>
              <w:jc w:val="center"/>
              <w:rPr>
                <w:rFonts w:asciiTheme="majorHAnsi" w:hAnsiTheme="majorHAnsi" w:cstheme="majorHAnsi"/>
                <w:sz w:val="24"/>
                <w:szCs w:val="24"/>
                <w:lang w:val="fr-FR"/>
              </w:rPr>
            </w:pPr>
          </w:p>
        </w:tc>
      </w:tr>
    </w:tbl>
    <w:p w14:paraId="36850525" w14:textId="77777777" w:rsidR="0027779F" w:rsidRPr="0064333E" w:rsidRDefault="0027779F" w:rsidP="004C085B">
      <w:pPr>
        <w:ind w:left="5664" w:firstLine="708"/>
        <w:rPr>
          <w:rFonts w:asciiTheme="majorHAnsi" w:hAnsiTheme="majorHAnsi" w:cstheme="majorHAnsi"/>
          <w:sz w:val="24"/>
          <w:szCs w:val="24"/>
          <w:lang w:val="fr-FR"/>
        </w:rPr>
      </w:pPr>
    </w:p>
    <w:p w14:paraId="7C49D267" w14:textId="45F64F1C" w:rsidR="009E757A" w:rsidRPr="0064333E" w:rsidRDefault="00B32E34" w:rsidP="004C085B">
      <w:pPr>
        <w:ind w:left="5664" w:firstLine="708"/>
        <w:rPr>
          <w:rFonts w:asciiTheme="majorHAnsi" w:hAnsiTheme="majorHAnsi" w:cstheme="majorHAnsi"/>
          <w:sz w:val="24"/>
          <w:szCs w:val="24"/>
          <w:lang w:val="fr-FR"/>
        </w:rPr>
      </w:pPr>
      <w:r w:rsidRPr="0064333E">
        <w:rPr>
          <w:rFonts w:asciiTheme="majorHAnsi" w:hAnsiTheme="majorHAnsi" w:cstheme="majorHAnsi"/>
          <w:sz w:val="24"/>
          <w:szCs w:val="24"/>
          <w:lang w:val="fr-FR"/>
        </w:rPr>
        <w:t xml:space="preserve">Fait à Tshikapa, </w:t>
      </w:r>
      <w:r w:rsidR="00422851">
        <w:rPr>
          <w:rFonts w:asciiTheme="majorHAnsi" w:hAnsiTheme="majorHAnsi" w:cstheme="majorHAnsi"/>
          <w:sz w:val="24"/>
          <w:szCs w:val="24"/>
          <w:lang w:val="fr-FR"/>
        </w:rPr>
        <w:t>08</w:t>
      </w:r>
      <w:bookmarkStart w:id="0" w:name="_GoBack"/>
      <w:bookmarkEnd w:id="0"/>
      <w:r w:rsidR="00B77BDB" w:rsidRPr="0064333E">
        <w:rPr>
          <w:rFonts w:asciiTheme="majorHAnsi" w:hAnsiTheme="majorHAnsi" w:cstheme="majorHAnsi"/>
          <w:sz w:val="24"/>
          <w:szCs w:val="24"/>
          <w:lang w:val="fr-FR"/>
        </w:rPr>
        <w:t>/</w:t>
      </w:r>
      <w:r w:rsidR="00F604B2" w:rsidRPr="0064333E">
        <w:rPr>
          <w:rFonts w:asciiTheme="majorHAnsi" w:hAnsiTheme="majorHAnsi" w:cstheme="majorHAnsi"/>
          <w:sz w:val="24"/>
          <w:szCs w:val="24"/>
          <w:lang w:val="fr-FR"/>
        </w:rPr>
        <w:t>1</w:t>
      </w:r>
      <w:r w:rsidR="008140BB" w:rsidRPr="0064333E">
        <w:rPr>
          <w:rFonts w:asciiTheme="majorHAnsi" w:hAnsiTheme="majorHAnsi" w:cstheme="majorHAnsi"/>
          <w:sz w:val="24"/>
          <w:szCs w:val="24"/>
          <w:lang w:val="fr-FR"/>
        </w:rPr>
        <w:t>2</w:t>
      </w:r>
      <w:r w:rsidRPr="0064333E">
        <w:rPr>
          <w:rFonts w:asciiTheme="majorHAnsi" w:hAnsiTheme="majorHAnsi" w:cstheme="majorHAnsi"/>
          <w:sz w:val="24"/>
          <w:szCs w:val="24"/>
          <w:lang w:val="fr-FR"/>
        </w:rPr>
        <w:t>/202</w:t>
      </w:r>
      <w:r w:rsidR="0027779F" w:rsidRPr="0064333E">
        <w:rPr>
          <w:rFonts w:asciiTheme="majorHAnsi" w:hAnsiTheme="majorHAnsi" w:cstheme="majorHAnsi"/>
          <w:sz w:val="24"/>
          <w:szCs w:val="24"/>
          <w:lang w:val="fr-FR"/>
        </w:rPr>
        <w:t>5</w:t>
      </w:r>
    </w:p>
    <w:sectPr w:rsidR="009E757A" w:rsidRPr="0064333E" w:rsidSect="00E84412">
      <w:headerReference w:type="default" r:id="rId8"/>
      <w:footerReference w:type="default" r:id="rId9"/>
      <w:pgSz w:w="11900" w:h="16840"/>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8394B" w14:textId="77777777" w:rsidR="005B3A91" w:rsidRDefault="005B3A91" w:rsidP="00680A3D">
      <w:pPr>
        <w:spacing w:after="0" w:line="240" w:lineRule="auto"/>
      </w:pPr>
      <w:r>
        <w:separator/>
      </w:r>
    </w:p>
  </w:endnote>
  <w:endnote w:type="continuationSeparator" w:id="0">
    <w:p w14:paraId="688A802F" w14:textId="77777777" w:rsidR="005B3A91" w:rsidRDefault="005B3A91" w:rsidP="00680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9327434"/>
      <w:docPartObj>
        <w:docPartGallery w:val="Page Numbers (Bottom of Page)"/>
        <w:docPartUnique/>
      </w:docPartObj>
    </w:sdtPr>
    <w:sdtEndPr/>
    <w:sdtContent>
      <w:p w14:paraId="36D8FA6A" w14:textId="7D7C9A8F" w:rsidR="00BE6B34" w:rsidRDefault="00BE6B34">
        <w:pPr>
          <w:pStyle w:val="Pieddepage"/>
        </w:pPr>
        <w:r>
          <w:rPr>
            <w:noProof/>
            <w:lang w:val="fr-FR" w:eastAsia="fr-FR"/>
          </w:rPr>
          <mc:AlternateContent>
            <mc:Choice Requires="wps">
              <w:drawing>
                <wp:anchor distT="0" distB="0" distL="114300" distR="114300" simplePos="0" relativeHeight="251659264" behindDoc="0" locked="0" layoutInCell="0" allowOverlap="1" wp14:anchorId="6BD6E0C3" wp14:editId="158AD3D3">
                  <wp:simplePos x="0" y="0"/>
                  <wp:positionH relativeFrom="rightMargin">
                    <wp:posOffset>-51624</wp:posOffset>
                  </wp:positionH>
                  <wp:positionV relativeFrom="bottomMargin">
                    <wp:posOffset>68052</wp:posOffset>
                  </wp:positionV>
                  <wp:extent cx="426463" cy="330943"/>
                  <wp:effectExtent l="0" t="0" r="12065" b="12065"/>
                  <wp:wrapNone/>
                  <wp:docPr id="1"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463" cy="330943"/>
                          </a:xfrm>
                          <a:prstGeom prst="foldedCorner">
                            <a:avLst>
                              <a:gd name="adj" fmla="val 34560"/>
                            </a:avLst>
                          </a:prstGeom>
                          <a:solidFill>
                            <a:srgbClr val="FFFFFF"/>
                          </a:solidFill>
                          <a:ln w="3175">
                            <a:solidFill>
                              <a:srgbClr val="808080"/>
                            </a:solidFill>
                            <a:round/>
                            <a:headEnd/>
                            <a:tailEnd/>
                          </a:ln>
                        </wps:spPr>
                        <wps:txbx>
                          <w:txbxContent>
                            <w:p w14:paraId="2D7978E6" w14:textId="0F1D5644" w:rsidR="00BE6B34" w:rsidRDefault="00BE6B34">
                              <w:pPr>
                                <w:jc w:val="center"/>
                              </w:pPr>
                              <w:r>
                                <w:fldChar w:fldCharType="begin"/>
                              </w:r>
                              <w:r>
                                <w:instrText>PAGE    \* MERGEFORMAT</w:instrText>
                              </w:r>
                              <w:r>
                                <w:fldChar w:fldCharType="separate"/>
                              </w:r>
                              <w:r w:rsidR="00422851" w:rsidRPr="00422851">
                                <w:rPr>
                                  <w:noProof/>
                                  <w:sz w:val="16"/>
                                  <w:szCs w:val="16"/>
                                  <w:lang w:val="fr-FR"/>
                                </w:rPr>
                                <w:t>4</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6E0C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4.05pt;margin-top:5.35pt;width:33.6pt;height:26.0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" o:allowincell="f" adj="14135" strokecolor="gray" strokeweight=".25pt">
                  <v:textbox>
                    <w:txbxContent>
                      <w:p w14:paraId="2D7978E6" w14:textId="0F1D5644" w:rsidR="00BE6B34" w:rsidRDefault="00BE6B34">
                        <w:pPr>
                          <w:jc w:val="center"/>
                        </w:pPr>
                        <w:r>
                          <w:fldChar w:fldCharType="begin"/>
                        </w:r>
                        <w:r>
                          <w:instrText>PAGE    \* MERGEFORMAT</w:instrText>
                        </w:r>
                        <w:r>
                          <w:fldChar w:fldCharType="separate"/>
                        </w:r>
                        <w:r w:rsidR="00422851" w:rsidRPr="00422851">
                          <w:rPr>
                            <w:noProof/>
                            <w:sz w:val="16"/>
                            <w:szCs w:val="16"/>
                            <w:lang w:val="fr-FR"/>
                          </w:rPr>
                          <w:t>4</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378AC" w14:textId="77777777" w:rsidR="005B3A91" w:rsidRDefault="005B3A91" w:rsidP="00680A3D">
      <w:pPr>
        <w:spacing w:after="0" w:line="240" w:lineRule="auto"/>
      </w:pPr>
      <w:r>
        <w:separator/>
      </w:r>
    </w:p>
  </w:footnote>
  <w:footnote w:type="continuationSeparator" w:id="0">
    <w:p w14:paraId="39AFA526" w14:textId="77777777" w:rsidR="005B3A91" w:rsidRDefault="005B3A91" w:rsidP="00680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37DA2" w14:textId="15332BCB" w:rsidR="00680A3D" w:rsidRDefault="00680A3D">
    <w:pPr>
      <w:pStyle w:val="En-tte"/>
    </w:pPr>
    <w:r>
      <w:rPr>
        <w:noProof/>
        <w:lang w:val="fr-FR" w:eastAsia="fr-FR"/>
      </w:rPr>
      <w:drawing>
        <wp:inline distT="0" distB="0" distL="0" distR="0" wp14:anchorId="7A6DB627" wp14:editId="670634F3">
          <wp:extent cx="843280" cy="829310"/>
          <wp:effectExtent l="0" t="0" r="0" b="8890"/>
          <wp:docPr id="2" name="Picture 1">
            <a:extLst xmlns:a="http://schemas.openxmlformats.org/drawingml/2006/main">
              <a:ext uri="{FF2B5EF4-FFF2-40B4-BE49-F238E27FC236}">
                <a16:creationId xmlns:a16="http://schemas.microsoft.com/office/drawing/2014/main" id="{00000000-0008-0000-1A00-000071F00400}"/>
              </a:ext>
            </a:extLst>
          </wp:docPr>
          <wp:cNvGraphicFramePr/>
          <a:graphic xmlns:a="http://schemas.openxmlformats.org/drawingml/2006/main">
            <a:graphicData uri="http://schemas.openxmlformats.org/drawingml/2006/picture">
              <pic:pic xmlns:pic="http://schemas.openxmlformats.org/drawingml/2006/picture">
                <pic:nvPicPr>
                  <pic:cNvPr id="5" name="Picture 1">
                    <a:extLst>
                      <a:ext uri="{FF2B5EF4-FFF2-40B4-BE49-F238E27FC236}">
                        <a16:creationId xmlns:a16="http://schemas.microsoft.com/office/drawing/2014/main" id="{00000000-0008-0000-1A00-000071F00400}"/>
                      </a:ext>
                    </a:extLst>
                  </pic:cNvPr>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43280" cy="829310"/>
                  </a:xfrm>
                  <a:prstGeom prst="rect">
                    <a:avLst/>
                  </a:prstGeom>
                  <a:noFill/>
                  <a:ln>
                    <a:noFill/>
                  </a:ln>
                </pic:spPr>
              </pic:pic>
            </a:graphicData>
          </a:graphic>
        </wp:inline>
      </w:drawing>
    </w:r>
  </w:p>
  <w:p w14:paraId="6723D599" w14:textId="77777777" w:rsidR="001E1914" w:rsidRDefault="001E191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16533"/>
    <w:multiLevelType w:val="multilevel"/>
    <w:tmpl w:val="271A692A"/>
    <w:lvl w:ilvl="0">
      <w:start w:val="4"/>
      <w:numFmt w:val="decimal"/>
      <w:lvlText w:val="%1."/>
      <w:lvlJc w:val="left"/>
      <w:pPr>
        <w:ind w:left="396" w:hanging="396"/>
      </w:pPr>
      <w:rPr>
        <w:rFonts w:hint="default"/>
      </w:rPr>
    </w:lvl>
    <w:lvl w:ilvl="1">
      <w:start w:val="1"/>
      <w:numFmt w:val="decimal"/>
      <w:lvlText w:val="%1.%2."/>
      <w:lvlJc w:val="left"/>
      <w:pPr>
        <w:ind w:left="756" w:hanging="39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8670797"/>
    <w:multiLevelType w:val="hybridMultilevel"/>
    <w:tmpl w:val="C1E4F9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6C4332"/>
    <w:multiLevelType w:val="hybridMultilevel"/>
    <w:tmpl w:val="47EC9E32"/>
    <w:lvl w:ilvl="0" w:tplc="2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310591"/>
    <w:multiLevelType w:val="hybridMultilevel"/>
    <w:tmpl w:val="F98AE756"/>
    <w:lvl w:ilvl="0" w:tplc="400EED2C">
      <w:start w:val="1"/>
      <w:numFmt w:val="decimal"/>
      <w:lvlText w:val="%1."/>
      <w:lvlJc w:val="left"/>
      <w:pPr>
        <w:ind w:left="-11" w:hanging="360"/>
      </w:pPr>
      <w:rPr>
        <w:b/>
      </w:rPr>
    </w:lvl>
    <w:lvl w:ilvl="1" w:tplc="B6765B26">
      <w:start w:val="1"/>
      <w:numFmt w:val="bullet"/>
      <w:lvlText w:val=""/>
      <w:lvlJc w:val="left"/>
      <w:pPr>
        <w:tabs>
          <w:tab w:val="num" w:pos="1069"/>
        </w:tabs>
        <w:ind w:left="-31" w:firstLine="0"/>
      </w:pPr>
      <w:rPr>
        <w:rFonts w:ascii="Wingdings" w:hAnsi="Wingdings" w:hint="default"/>
      </w:rPr>
    </w:lvl>
    <w:lvl w:ilvl="2" w:tplc="9168E710">
      <w:numFmt w:val="bullet"/>
      <w:lvlText w:val="-"/>
      <w:lvlJc w:val="left"/>
      <w:pPr>
        <w:ind w:left="1969" w:hanging="360"/>
      </w:pPr>
      <w:rPr>
        <w:rFonts w:ascii="Calibri Light" w:eastAsia="SimSun" w:hAnsi="Calibri Light" w:cs="Calibri Light" w:hint="default"/>
      </w:rPr>
    </w:lvl>
    <w:lvl w:ilvl="3" w:tplc="040C000F" w:tentative="1">
      <w:start w:val="1"/>
      <w:numFmt w:val="decimal"/>
      <w:lvlText w:val="%4."/>
      <w:lvlJc w:val="left"/>
      <w:pPr>
        <w:ind w:left="2509" w:hanging="360"/>
      </w:pPr>
    </w:lvl>
    <w:lvl w:ilvl="4" w:tplc="040C0019" w:tentative="1">
      <w:start w:val="1"/>
      <w:numFmt w:val="lowerLetter"/>
      <w:lvlText w:val="%5."/>
      <w:lvlJc w:val="left"/>
      <w:pPr>
        <w:ind w:left="3229" w:hanging="360"/>
      </w:pPr>
    </w:lvl>
    <w:lvl w:ilvl="5" w:tplc="040C001B" w:tentative="1">
      <w:start w:val="1"/>
      <w:numFmt w:val="lowerRoman"/>
      <w:lvlText w:val="%6."/>
      <w:lvlJc w:val="right"/>
      <w:pPr>
        <w:ind w:left="3949" w:hanging="180"/>
      </w:pPr>
    </w:lvl>
    <w:lvl w:ilvl="6" w:tplc="040C000F" w:tentative="1">
      <w:start w:val="1"/>
      <w:numFmt w:val="decimal"/>
      <w:lvlText w:val="%7."/>
      <w:lvlJc w:val="left"/>
      <w:pPr>
        <w:ind w:left="4669" w:hanging="360"/>
      </w:pPr>
    </w:lvl>
    <w:lvl w:ilvl="7" w:tplc="040C0019" w:tentative="1">
      <w:start w:val="1"/>
      <w:numFmt w:val="lowerLetter"/>
      <w:lvlText w:val="%8."/>
      <w:lvlJc w:val="left"/>
      <w:pPr>
        <w:ind w:left="5389" w:hanging="360"/>
      </w:pPr>
    </w:lvl>
    <w:lvl w:ilvl="8" w:tplc="040C001B" w:tentative="1">
      <w:start w:val="1"/>
      <w:numFmt w:val="lowerRoman"/>
      <w:lvlText w:val="%9."/>
      <w:lvlJc w:val="right"/>
      <w:pPr>
        <w:ind w:left="6109" w:hanging="180"/>
      </w:pPr>
    </w:lvl>
  </w:abstractNum>
  <w:abstractNum w:abstractNumId="4" w15:restartNumberingAfterBreak="0">
    <w:nsid w:val="1340277A"/>
    <w:multiLevelType w:val="multilevel"/>
    <w:tmpl w:val="3F24B408"/>
    <w:lvl w:ilvl="0">
      <w:start w:val="2"/>
      <w:numFmt w:val="decimal"/>
      <w:lvlText w:val="%1."/>
      <w:lvlJc w:val="left"/>
      <w:pPr>
        <w:ind w:left="396" w:hanging="396"/>
      </w:pPr>
      <w:rPr>
        <w:rFonts w:hint="default"/>
      </w:rPr>
    </w:lvl>
    <w:lvl w:ilvl="1">
      <w:start w:val="1"/>
      <w:numFmt w:val="decimal"/>
      <w:lvlText w:val="%1.%2."/>
      <w:lvlJc w:val="left"/>
      <w:pPr>
        <w:ind w:left="447" w:hanging="396"/>
      </w:pPr>
      <w:rPr>
        <w:rFonts w:hint="default"/>
      </w:rPr>
    </w:lvl>
    <w:lvl w:ilvl="2">
      <w:start w:val="1"/>
      <w:numFmt w:val="decimal"/>
      <w:lvlText w:val="%1.%2.%3."/>
      <w:lvlJc w:val="left"/>
      <w:pPr>
        <w:ind w:left="822" w:hanging="720"/>
      </w:pPr>
      <w:rPr>
        <w:rFonts w:hint="default"/>
      </w:rPr>
    </w:lvl>
    <w:lvl w:ilvl="3">
      <w:start w:val="1"/>
      <w:numFmt w:val="decimal"/>
      <w:lvlText w:val="%1.%2.%3.%4."/>
      <w:lvlJc w:val="left"/>
      <w:pPr>
        <w:ind w:left="873" w:hanging="720"/>
      </w:pPr>
      <w:rPr>
        <w:rFonts w:hint="default"/>
      </w:rPr>
    </w:lvl>
    <w:lvl w:ilvl="4">
      <w:start w:val="1"/>
      <w:numFmt w:val="decimal"/>
      <w:lvlText w:val="%1.%2.%3.%4.%5."/>
      <w:lvlJc w:val="left"/>
      <w:pPr>
        <w:ind w:left="1284" w:hanging="1080"/>
      </w:pPr>
      <w:rPr>
        <w:rFonts w:hint="default"/>
      </w:rPr>
    </w:lvl>
    <w:lvl w:ilvl="5">
      <w:start w:val="1"/>
      <w:numFmt w:val="decimal"/>
      <w:lvlText w:val="%1.%2.%3.%4.%5.%6."/>
      <w:lvlJc w:val="left"/>
      <w:pPr>
        <w:ind w:left="1335" w:hanging="1080"/>
      </w:pPr>
      <w:rPr>
        <w:rFonts w:hint="default"/>
      </w:rPr>
    </w:lvl>
    <w:lvl w:ilvl="6">
      <w:start w:val="1"/>
      <w:numFmt w:val="decimal"/>
      <w:lvlText w:val="%1.%2.%3.%4.%5.%6.%7."/>
      <w:lvlJc w:val="left"/>
      <w:pPr>
        <w:ind w:left="1746" w:hanging="1440"/>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2208" w:hanging="1800"/>
      </w:pPr>
      <w:rPr>
        <w:rFonts w:hint="default"/>
      </w:rPr>
    </w:lvl>
  </w:abstractNum>
  <w:abstractNum w:abstractNumId="5" w15:restartNumberingAfterBreak="0">
    <w:nsid w:val="17C91D8A"/>
    <w:multiLevelType w:val="multilevel"/>
    <w:tmpl w:val="DFD44668"/>
    <w:lvl w:ilvl="0">
      <w:start w:val="1"/>
      <w:numFmt w:val="lowerLetter"/>
      <w:lvlText w:val="%1)"/>
      <w:lvlJc w:val="left"/>
      <w:pPr>
        <w:tabs>
          <w:tab w:val="num" w:pos="0"/>
        </w:tabs>
        <w:ind w:left="720" w:hanging="360"/>
      </w:pPr>
      <w:rPr>
        <w:rFonts w:cs="Calibri Light"/>
        <w:b/>
        <w:bCs/>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CC2215"/>
    <w:multiLevelType w:val="multilevel"/>
    <w:tmpl w:val="6CD6DCD2"/>
    <w:lvl w:ilvl="0">
      <w:start w:val="3"/>
      <w:numFmt w:val="decimal"/>
      <w:lvlText w:val="%1."/>
      <w:lvlJc w:val="left"/>
      <w:pPr>
        <w:ind w:left="396" w:hanging="396"/>
      </w:pPr>
      <w:rPr>
        <w:rFonts w:hint="default"/>
        <w:b/>
      </w:rPr>
    </w:lvl>
    <w:lvl w:ilvl="1">
      <w:start w:val="2"/>
      <w:numFmt w:val="decimal"/>
      <w:lvlText w:val="%1.%2."/>
      <w:lvlJc w:val="left"/>
      <w:pPr>
        <w:ind w:left="-1993" w:hanging="396"/>
      </w:pPr>
      <w:rPr>
        <w:rFonts w:hint="default"/>
        <w:b/>
      </w:rPr>
    </w:lvl>
    <w:lvl w:ilvl="2">
      <w:start w:val="1"/>
      <w:numFmt w:val="decimal"/>
      <w:lvlText w:val="%1.%2.%3."/>
      <w:lvlJc w:val="left"/>
      <w:pPr>
        <w:ind w:left="-4058" w:hanging="720"/>
      </w:pPr>
      <w:rPr>
        <w:rFonts w:hint="default"/>
        <w:b/>
      </w:rPr>
    </w:lvl>
    <w:lvl w:ilvl="3">
      <w:start w:val="1"/>
      <w:numFmt w:val="decimal"/>
      <w:lvlText w:val="%1.%2.%3.%4."/>
      <w:lvlJc w:val="left"/>
      <w:pPr>
        <w:ind w:left="-6447" w:hanging="720"/>
      </w:pPr>
      <w:rPr>
        <w:rFonts w:hint="default"/>
        <w:b/>
      </w:rPr>
    </w:lvl>
    <w:lvl w:ilvl="4">
      <w:start w:val="1"/>
      <w:numFmt w:val="decimal"/>
      <w:lvlText w:val="%1.%2.%3.%4.%5."/>
      <w:lvlJc w:val="left"/>
      <w:pPr>
        <w:ind w:left="-8476" w:hanging="1080"/>
      </w:pPr>
      <w:rPr>
        <w:rFonts w:hint="default"/>
        <w:b/>
      </w:rPr>
    </w:lvl>
    <w:lvl w:ilvl="5">
      <w:start w:val="1"/>
      <w:numFmt w:val="decimal"/>
      <w:lvlText w:val="%1.%2.%3.%4.%5.%6."/>
      <w:lvlJc w:val="left"/>
      <w:pPr>
        <w:ind w:left="-10865" w:hanging="1080"/>
      </w:pPr>
      <w:rPr>
        <w:rFonts w:hint="default"/>
        <w:b/>
      </w:rPr>
    </w:lvl>
    <w:lvl w:ilvl="6">
      <w:start w:val="1"/>
      <w:numFmt w:val="decimal"/>
      <w:lvlText w:val="%1.%2.%3.%4.%5.%6.%7."/>
      <w:lvlJc w:val="left"/>
      <w:pPr>
        <w:ind w:left="-12894" w:hanging="1440"/>
      </w:pPr>
      <w:rPr>
        <w:rFonts w:hint="default"/>
        <w:b/>
      </w:rPr>
    </w:lvl>
    <w:lvl w:ilvl="7">
      <w:start w:val="1"/>
      <w:numFmt w:val="decimal"/>
      <w:lvlText w:val="%1.%2.%3.%4.%5.%6.%7.%8."/>
      <w:lvlJc w:val="left"/>
      <w:pPr>
        <w:ind w:left="-15283" w:hanging="1440"/>
      </w:pPr>
      <w:rPr>
        <w:rFonts w:hint="default"/>
        <w:b/>
      </w:rPr>
    </w:lvl>
    <w:lvl w:ilvl="8">
      <w:start w:val="1"/>
      <w:numFmt w:val="decimal"/>
      <w:lvlText w:val="%1.%2.%3.%4.%5.%6.%7.%8.%9."/>
      <w:lvlJc w:val="left"/>
      <w:pPr>
        <w:ind w:left="-17312" w:hanging="1800"/>
      </w:pPr>
      <w:rPr>
        <w:rFonts w:hint="default"/>
        <w:b/>
      </w:rPr>
    </w:lvl>
  </w:abstractNum>
  <w:abstractNum w:abstractNumId="7" w15:restartNumberingAfterBreak="0">
    <w:nsid w:val="1CA92898"/>
    <w:multiLevelType w:val="multilevel"/>
    <w:tmpl w:val="354884E2"/>
    <w:lvl w:ilvl="0">
      <w:start w:val="3"/>
      <w:numFmt w:val="decimal"/>
      <w:lvlText w:val="%1."/>
      <w:lvlJc w:val="left"/>
      <w:pPr>
        <w:ind w:left="396" w:hanging="396"/>
      </w:pPr>
      <w:rPr>
        <w:rFonts w:hint="default"/>
      </w:rPr>
    </w:lvl>
    <w:lvl w:ilvl="1">
      <w:start w:val="1"/>
      <w:numFmt w:val="decimal"/>
      <w:lvlText w:val="%1.%2."/>
      <w:lvlJc w:val="left"/>
      <w:pPr>
        <w:ind w:left="447" w:hanging="396"/>
      </w:pPr>
      <w:rPr>
        <w:rFonts w:hint="default"/>
      </w:rPr>
    </w:lvl>
    <w:lvl w:ilvl="2">
      <w:start w:val="1"/>
      <w:numFmt w:val="decimal"/>
      <w:lvlText w:val="%1.%2.%3."/>
      <w:lvlJc w:val="left"/>
      <w:pPr>
        <w:ind w:left="822" w:hanging="720"/>
      </w:pPr>
      <w:rPr>
        <w:rFonts w:hint="default"/>
      </w:rPr>
    </w:lvl>
    <w:lvl w:ilvl="3">
      <w:start w:val="1"/>
      <w:numFmt w:val="decimal"/>
      <w:lvlText w:val="%1.%2.%3.%4."/>
      <w:lvlJc w:val="left"/>
      <w:pPr>
        <w:ind w:left="873" w:hanging="720"/>
      </w:pPr>
      <w:rPr>
        <w:rFonts w:hint="default"/>
      </w:rPr>
    </w:lvl>
    <w:lvl w:ilvl="4">
      <w:start w:val="1"/>
      <w:numFmt w:val="decimal"/>
      <w:lvlText w:val="%1.%2.%3.%4.%5."/>
      <w:lvlJc w:val="left"/>
      <w:pPr>
        <w:ind w:left="1284" w:hanging="1080"/>
      </w:pPr>
      <w:rPr>
        <w:rFonts w:hint="default"/>
      </w:rPr>
    </w:lvl>
    <w:lvl w:ilvl="5">
      <w:start w:val="1"/>
      <w:numFmt w:val="decimal"/>
      <w:lvlText w:val="%1.%2.%3.%4.%5.%6."/>
      <w:lvlJc w:val="left"/>
      <w:pPr>
        <w:ind w:left="1335" w:hanging="1080"/>
      </w:pPr>
      <w:rPr>
        <w:rFonts w:hint="default"/>
      </w:rPr>
    </w:lvl>
    <w:lvl w:ilvl="6">
      <w:start w:val="1"/>
      <w:numFmt w:val="decimal"/>
      <w:lvlText w:val="%1.%2.%3.%4.%5.%6.%7."/>
      <w:lvlJc w:val="left"/>
      <w:pPr>
        <w:ind w:left="1746" w:hanging="1440"/>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2208" w:hanging="1800"/>
      </w:pPr>
      <w:rPr>
        <w:rFonts w:hint="default"/>
      </w:rPr>
    </w:lvl>
  </w:abstractNum>
  <w:abstractNum w:abstractNumId="8" w15:restartNumberingAfterBreak="0">
    <w:nsid w:val="1EC92D83"/>
    <w:multiLevelType w:val="hybridMultilevel"/>
    <w:tmpl w:val="88942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C450B"/>
    <w:multiLevelType w:val="hybridMultilevel"/>
    <w:tmpl w:val="E036236A"/>
    <w:lvl w:ilvl="0" w:tplc="E0580E0E">
      <w:start w:val="1"/>
      <w:numFmt w:val="decimal"/>
      <w:lvlText w:val="3.%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AB6341B"/>
    <w:multiLevelType w:val="multilevel"/>
    <w:tmpl w:val="44F4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3B3CBB"/>
    <w:multiLevelType w:val="hybridMultilevel"/>
    <w:tmpl w:val="0E8C618C"/>
    <w:lvl w:ilvl="0" w:tplc="04090009">
      <w:start w:val="1"/>
      <w:numFmt w:val="bullet"/>
      <w:lvlText w:val=""/>
      <w:lvlJc w:val="left"/>
      <w:pPr>
        <w:ind w:left="720" w:hanging="360"/>
      </w:pPr>
      <w:rPr>
        <w:rFonts w:ascii="Wingdings" w:hAnsi="Wingdings"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2" w15:restartNumberingAfterBreak="0">
    <w:nsid w:val="3B5442F5"/>
    <w:multiLevelType w:val="hybridMultilevel"/>
    <w:tmpl w:val="D2A45D5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D3C67B6"/>
    <w:multiLevelType w:val="multilevel"/>
    <w:tmpl w:val="E56E5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3349E6"/>
    <w:multiLevelType w:val="hybridMultilevel"/>
    <w:tmpl w:val="A29248B2"/>
    <w:lvl w:ilvl="0" w:tplc="04090009">
      <w:start w:val="1"/>
      <w:numFmt w:val="bullet"/>
      <w:lvlText w:val=""/>
      <w:lvlJc w:val="left"/>
      <w:pPr>
        <w:ind w:left="720" w:hanging="360"/>
      </w:pPr>
      <w:rPr>
        <w:rFonts w:ascii="Wingdings" w:hAnsi="Wingdings" w:hint="default"/>
      </w:rPr>
    </w:lvl>
    <w:lvl w:ilvl="1" w:tplc="240C0003">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5" w15:restartNumberingAfterBreak="0">
    <w:nsid w:val="50FC2C44"/>
    <w:multiLevelType w:val="hybridMultilevel"/>
    <w:tmpl w:val="C5A6F8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568461C"/>
    <w:multiLevelType w:val="hybridMultilevel"/>
    <w:tmpl w:val="6E54F658"/>
    <w:lvl w:ilvl="0" w:tplc="04090009">
      <w:start w:val="1"/>
      <w:numFmt w:val="bullet"/>
      <w:lvlText w:val=""/>
      <w:lvlJc w:val="left"/>
      <w:pPr>
        <w:ind w:left="720" w:hanging="360"/>
      </w:pPr>
      <w:rPr>
        <w:rFonts w:ascii="Wingdings" w:hAnsi="Wingdings"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7" w15:restartNumberingAfterBreak="0">
    <w:nsid w:val="667556A5"/>
    <w:multiLevelType w:val="multilevel"/>
    <w:tmpl w:val="6142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F9687A"/>
    <w:multiLevelType w:val="multilevel"/>
    <w:tmpl w:val="51A21912"/>
    <w:lvl w:ilvl="0">
      <w:start w:val="3"/>
      <w:numFmt w:val="decimal"/>
      <w:lvlText w:val="%1."/>
      <w:lvlJc w:val="left"/>
      <w:pPr>
        <w:ind w:left="396" w:hanging="396"/>
      </w:pPr>
      <w:rPr>
        <w:rFonts w:hint="default"/>
      </w:rPr>
    </w:lvl>
    <w:lvl w:ilvl="1">
      <w:start w:val="1"/>
      <w:numFmt w:val="decimal"/>
      <w:lvlText w:val="%1.%2."/>
      <w:lvlJc w:val="left"/>
      <w:pPr>
        <w:ind w:left="-1993" w:hanging="396"/>
      </w:pPr>
      <w:rPr>
        <w:rFonts w:hint="default"/>
        <w:b/>
      </w:rPr>
    </w:lvl>
    <w:lvl w:ilvl="2">
      <w:start w:val="1"/>
      <w:numFmt w:val="decimal"/>
      <w:lvlText w:val="%1.%2.%3."/>
      <w:lvlJc w:val="left"/>
      <w:pPr>
        <w:ind w:left="-4058" w:hanging="720"/>
      </w:pPr>
      <w:rPr>
        <w:rFonts w:hint="default"/>
      </w:rPr>
    </w:lvl>
    <w:lvl w:ilvl="3">
      <w:start w:val="1"/>
      <w:numFmt w:val="decimal"/>
      <w:lvlText w:val="%1.%2.%3.%4."/>
      <w:lvlJc w:val="left"/>
      <w:pPr>
        <w:ind w:left="-6447" w:hanging="720"/>
      </w:pPr>
      <w:rPr>
        <w:rFonts w:hint="default"/>
      </w:rPr>
    </w:lvl>
    <w:lvl w:ilvl="4">
      <w:start w:val="1"/>
      <w:numFmt w:val="decimal"/>
      <w:lvlText w:val="%1.%2.%3.%4.%5."/>
      <w:lvlJc w:val="left"/>
      <w:pPr>
        <w:ind w:left="-8476" w:hanging="1080"/>
      </w:pPr>
      <w:rPr>
        <w:rFonts w:hint="default"/>
      </w:rPr>
    </w:lvl>
    <w:lvl w:ilvl="5">
      <w:start w:val="1"/>
      <w:numFmt w:val="decimal"/>
      <w:lvlText w:val="%1.%2.%3.%4.%5.%6."/>
      <w:lvlJc w:val="left"/>
      <w:pPr>
        <w:ind w:left="-10865" w:hanging="1080"/>
      </w:pPr>
      <w:rPr>
        <w:rFonts w:hint="default"/>
      </w:rPr>
    </w:lvl>
    <w:lvl w:ilvl="6">
      <w:start w:val="1"/>
      <w:numFmt w:val="decimal"/>
      <w:lvlText w:val="%1.%2.%3.%4.%5.%6.%7."/>
      <w:lvlJc w:val="left"/>
      <w:pPr>
        <w:ind w:left="-12894" w:hanging="1440"/>
      </w:pPr>
      <w:rPr>
        <w:rFonts w:hint="default"/>
      </w:rPr>
    </w:lvl>
    <w:lvl w:ilvl="7">
      <w:start w:val="1"/>
      <w:numFmt w:val="decimal"/>
      <w:lvlText w:val="%1.%2.%3.%4.%5.%6.%7.%8."/>
      <w:lvlJc w:val="left"/>
      <w:pPr>
        <w:ind w:left="-15283" w:hanging="1440"/>
      </w:pPr>
      <w:rPr>
        <w:rFonts w:hint="default"/>
      </w:rPr>
    </w:lvl>
    <w:lvl w:ilvl="8">
      <w:start w:val="1"/>
      <w:numFmt w:val="decimal"/>
      <w:lvlText w:val="%1.%2.%3.%4.%5.%6.%7.%8.%9."/>
      <w:lvlJc w:val="left"/>
      <w:pPr>
        <w:ind w:left="-17312" w:hanging="1800"/>
      </w:pPr>
      <w:rPr>
        <w:rFonts w:hint="default"/>
      </w:rPr>
    </w:lvl>
  </w:abstractNum>
  <w:abstractNum w:abstractNumId="19" w15:restartNumberingAfterBreak="0">
    <w:nsid w:val="6C281363"/>
    <w:multiLevelType w:val="hybridMultilevel"/>
    <w:tmpl w:val="4D04F59E"/>
    <w:lvl w:ilvl="0" w:tplc="10643374">
      <w:start w:val="5"/>
      <w:numFmt w:val="decimal"/>
      <w:lvlText w:val="%1."/>
      <w:lvlJc w:val="left"/>
      <w:pPr>
        <w:ind w:left="-2029" w:hanging="360"/>
      </w:pPr>
      <w:rPr>
        <w:rFonts w:hint="default"/>
        <w:b/>
      </w:rPr>
    </w:lvl>
    <w:lvl w:ilvl="1" w:tplc="040C0019" w:tentative="1">
      <w:start w:val="1"/>
      <w:numFmt w:val="lowerLetter"/>
      <w:lvlText w:val="%2."/>
      <w:lvlJc w:val="left"/>
      <w:pPr>
        <w:ind w:left="-949" w:hanging="360"/>
      </w:pPr>
    </w:lvl>
    <w:lvl w:ilvl="2" w:tplc="040C001B" w:tentative="1">
      <w:start w:val="1"/>
      <w:numFmt w:val="lowerRoman"/>
      <w:lvlText w:val="%3."/>
      <w:lvlJc w:val="right"/>
      <w:pPr>
        <w:ind w:left="-229" w:hanging="180"/>
      </w:pPr>
    </w:lvl>
    <w:lvl w:ilvl="3" w:tplc="040C000F" w:tentative="1">
      <w:start w:val="1"/>
      <w:numFmt w:val="decimal"/>
      <w:lvlText w:val="%4."/>
      <w:lvlJc w:val="left"/>
      <w:pPr>
        <w:ind w:left="491" w:hanging="360"/>
      </w:pPr>
    </w:lvl>
    <w:lvl w:ilvl="4" w:tplc="040C0019" w:tentative="1">
      <w:start w:val="1"/>
      <w:numFmt w:val="lowerLetter"/>
      <w:lvlText w:val="%5."/>
      <w:lvlJc w:val="left"/>
      <w:pPr>
        <w:ind w:left="1211" w:hanging="360"/>
      </w:pPr>
    </w:lvl>
    <w:lvl w:ilvl="5" w:tplc="040C001B" w:tentative="1">
      <w:start w:val="1"/>
      <w:numFmt w:val="lowerRoman"/>
      <w:lvlText w:val="%6."/>
      <w:lvlJc w:val="right"/>
      <w:pPr>
        <w:ind w:left="1931" w:hanging="180"/>
      </w:pPr>
    </w:lvl>
    <w:lvl w:ilvl="6" w:tplc="040C000F" w:tentative="1">
      <w:start w:val="1"/>
      <w:numFmt w:val="decimal"/>
      <w:lvlText w:val="%7."/>
      <w:lvlJc w:val="left"/>
      <w:pPr>
        <w:ind w:left="2651" w:hanging="360"/>
      </w:pPr>
    </w:lvl>
    <w:lvl w:ilvl="7" w:tplc="040C0019" w:tentative="1">
      <w:start w:val="1"/>
      <w:numFmt w:val="lowerLetter"/>
      <w:lvlText w:val="%8."/>
      <w:lvlJc w:val="left"/>
      <w:pPr>
        <w:ind w:left="3371" w:hanging="360"/>
      </w:pPr>
    </w:lvl>
    <w:lvl w:ilvl="8" w:tplc="040C001B" w:tentative="1">
      <w:start w:val="1"/>
      <w:numFmt w:val="lowerRoman"/>
      <w:lvlText w:val="%9."/>
      <w:lvlJc w:val="right"/>
      <w:pPr>
        <w:ind w:left="4091" w:hanging="180"/>
      </w:pPr>
    </w:lvl>
  </w:abstractNum>
  <w:abstractNum w:abstractNumId="20" w15:restartNumberingAfterBreak="0">
    <w:nsid w:val="753F4F90"/>
    <w:multiLevelType w:val="multilevel"/>
    <w:tmpl w:val="38661EE0"/>
    <w:lvl w:ilvl="0">
      <w:start w:val="1"/>
      <w:numFmt w:val="bullet"/>
      <w:lvlText w:val=""/>
      <w:lvlJc w:val="left"/>
      <w:pPr>
        <w:ind w:left="396" w:hanging="396"/>
      </w:pPr>
      <w:rPr>
        <w:rFonts w:ascii="Symbol" w:hAnsi="Symbol" w:hint="default"/>
      </w:rPr>
    </w:lvl>
    <w:lvl w:ilvl="1">
      <w:start w:val="1"/>
      <w:numFmt w:val="decimal"/>
      <w:lvlText w:val="%1.%2."/>
      <w:lvlJc w:val="left"/>
      <w:pPr>
        <w:ind w:left="447" w:hanging="396"/>
      </w:pPr>
      <w:rPr>
        <w:rFonts w:hint="default"/>
      </w:rPr>
    </w:lvl>
    <w:lvl w:ilvl="2">
      <w:start w:val="1"/>
      <w:numFmt w:val="decimal"/>
      <w:lvlText w:val="%1.%2.%3."/>
      <w:lvlJc w:val="left"/>
      <w:pPr>
        <w:ind w:left="822" w:hanging="720"/>
      </w:pPr>
      <w:rPr>
        <w:rFonts w:hint="default"/>
      </w:rPr>
    </w:lvl>
    <w:lvl w:ilvl="3">
      <w:start w:val="1"/>
      <w:numFmt w:val="decimal"/>
      <w:lvlText w:val="%1.%2.%3.%4."/>
      <w:lvlJc w:val="left"/>
      <w:pPr>
        <w:ind w:left="873" w:hanging="720"/>
      </w:pPr>
      <w:rPr>
        <w:rFonts w:hint="default"/>
      </w:rPr>
    </w:lvl>
    <w:lvl w:ilvl="4">
      <w:start w:val="1"/>
      <w:numFmt w:val="decimal"/>
      <w:lvlText w:val="%1.%2.%3.%4.%5."/>
      <w:lvlJc w:val="left"/>
      <w:pPr>
        <w:ind w:left="1284" w:hanging="1080"/>
      </w:pPr>
      <w:rPr>
        <w:rFonts w:hint="default"/>
      </w:rPr>
    </w:lvl>
    <w:lvl w:ilvl="5">
      <w:start w:val="1"/>
      <w:numFmt w:val="decimal"/>
      <w:lvlText w:val="%1.%2.%3.%4.%5.%6."/>
      <w:lvlJc w:val="left"/>
      <w:pPr>
        <w:ind w:left="1335" w:hanging="1080"/>
      </w:pPr>
      <w:rPr>
        <w:rFonts w:hint="default"/>
      </w:rPr>
    </w:lvl>
    <w:lvl w:ilvl="6">
      <w:start w:val="1"/>
      <w:numFmt w:val="decimal"/>
      <w:lvlText w:val="%1.%2.%3.%4.%5.%6.%7."/>
      <w:lvlJc w:val="left"/>
      <w:pPr>
        <w:ind w:left="1746" w:hanging="1440"/>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2208" w:hanging="1800"/>
      </w:pPr>
      <w:rPr>
        <w:rFonts w:hint="default"/>
      </w:rPr>
    </w:lvl>
  </w:abstractNum>
  <w:abstractNum w:abstractNumId="21" w15:restartNumberingAfterBreak="0">
    <w:nsid w:val="7D7E26F0"/>
    <w:multiLevelType w:val="hybridMultilevel"/>
    <w:tmpl w:val="EDFA1A3A"/>
    <w:lvl w:ilvl="0" w:tplc="240C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FC155CA"/>
    <w:multiLevelType w:val="hybridMultilevel"/>
    <w:tmpl w:val="DE46DD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16"/>
  </w:num>
  <w:num w:numId="4">
    <w:abstractNumId w:val="2"/>
  </w:num>
  <w:num w:numId="5">
    <w:abstractNumId w:val="11"/>
  </w:num>
  <w:num w:numId="6">
    <w:abstractNumId w:val="14"/>
  </w:num>
  <w:num w:numId="7">
    <w:abstractNumId w:val="8"/>
  </w:num>
  <w:num w:numId="8">
    <w:abstractNumId w:val="5"/>
  </w:num>
  <w:num w:numId="9">
    <w:abstractNumId w:val="4"/>
  </w:num>
  <w:num w:numId="10">
    <w:abstractNumId w:val="9"/>
  </w:num>
  <w:num w:numId="11">
    <w:abstractNumId w:val="7"/>
  </w:num>
  <w:num w:numId="12">
    <w:abstractNumId w:val="0"/>
  </w:num>
  <w:num w:numId="13">
    <w:abstractNumId w:val="21"/>
  </w:num>
  <w:num w:numId="14">
    <w:abstractNumId w:val="10"/>
  </w:num>
  <w:num w:numId="15">
    <w:abstractNumId w:val="20"/>
  </w:num>
  <w:num w:numId="16">
    <w:abstractNumId w:val="17"/>
  </w:num>
  <w:num w:numId="17">
    <w:abstractNumId w:val="22"/>
  </w:num>
  <w:num w:numId="18">
    <w:abstractNumId w:val="12"/>
  </w:num>
  <w:num w:numId="19">
    <w:abstractNumId w:val="1"/>
  </w:num>
  <w:num w:numId="20">
    <w:abstractNumId w:val="13"/>
  </w:num>
  <w:num w:numId="21">
    <w:abstractNumId w:val="6"/>
  </w:num>
  <w:num w:numId="22">
    <w:abstractNumId w:val="18"/>
  </w:num>
  <w:num w:numId="2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C20"/>
    <w:rsid w:val="000013BC"/>
    <w:rsid w:val="0000147D"/>
    <w:rsid w:val="00014B0F"/>
    <w:rsid w:val="0001537F"/>
    <w:rsid w:val="00021A1C"/>
    <w:rsid w:val="00041F63"/>
    <w:rsid w:val="00043A8E"/>
    <w:rsid w:val="00053B65"/>
    <w:rsid w:val="0006345A"/>
    <w:rsid w:val="000645B4"/>
    <w:rsid w:val="00075641"/>
    <w:rsid w:val="00080700"/>
    <w:rsid w:val="000936D8"/>
    <w:rsid w:val="000942C8"/>
    <w:rsid w:val="000A32B0"/>
    <w:rsid w:val="000B0FED"/>
    <w:rsid w:val="000B2E38"/>
    <w:rsid w:val="000B4F37"/>
    <w:rsid w:val="000B720F"/>
    <w:rsid w:val="000C3378"/>
    <w:rsid w:val="000E02AA"/>
    <w:rsid w:val="000E55CA"/>
    <w:rsid w:val="001001F9"/>
    <w:rsid w:val="00123D2D"/>
    <w:rsid w:val="00125287"/>
    <w:rsid w:val="0012714A"/>
    <w:rsid w:val="001338E8"/>
    <w:rsid w:val="00133FD8"/>
    <w:rsid w:val="00136EE6"/>
    <w:rsid w:val="00141756"/>
    <w:rsid w:val="00146863"/>
    <w:rsid w:val="00147429"/>
    <w:rsid w:val="001525DB"/>
    <w:rsid w:val="001568F3"/>
    <w:rsid w:val="00163CF3"/>
    <w:rsid w:val="00164865"/>
    <w:rsid w:val="0016657F"/>
    <w:rsid w:val="0017188C"/>
    <w:rsid w:val="00172DA1"/>
    <w:rsid w:val="00177224"/>
    <w:rsid w:val="001862FF"/>
    <w:rsid w:val="00196244"/>
    <w:rsid w:val="001A0599"/>
    <w:rsid w:val="001B07A0"/>
    <w:rsid w:val="001B0F50"/>
    <w:rsid w:val="001C3234"/>
    <w:rsid w:val="001C3813"/>
    <w:rsid w:val="001C39FC"/>
    <w:rsid w:val="001E1914"/>
    <w:rsid w:val="00206CE3"/>
    <w:rsid w:val="002075B9"/>
    <w:rsid w:val="00220A3D"/>
    <w:rsid w:val="00220E3B"/>
    <w:rsid w:val="00221D2A"/>
    <w:rsid w:val="00223BCD"/>
    <w:rsid w:val="00226C20"/>
    <w:rsid w:val="00231AC7"/>
    <w:rsid w:val="002377DA"/>
    <w:rsid w:val="00250BB1"/>
    <w:rsid w:val="00255C84"/>
    <w:rsid w:val="00255EF6"/>
    <w:rsid w:val="002616DE"/>
    <w:rsid w:val="00264DC2"/>
    <w:rsid w:val="002658D0"/>
    <w:rsid w:val="00270A6E"/>
    <w:rsid w:val="00275584"/>
    <w:rsid w:val="00276A6E"/>
    <w:rsid w:val="0027779F"/>
    <w:rsid w:val="00282282"/>
    <w:rsid w:val="0028385C"/>
    <w:rsid w:val="00284209"/>
    <w:rsid w:val="002917D8"/>
    <w:rsid w:val="00296B3E"/>
    <w:rsid w:val="002A16BA"/>
    <w:rsid w:val="002B41E5"/>
    <w:rsid w:val="002B4541"/>
    <w:rsid w:val="002B6257"/>
    <w:rsid w:val="002C516F"/>
    <w:rsid w:val="002D03EF"/>
    <w:rsid w:val="002F6120"/>
    <w:rsid w:val="00302ABD"/>
    <w:rsid w:val="00304D50"/>
    <w:rsid w:val="00307A3A"/>
    <w:rsid w:val="0031062A"/>
    <w:rsid w:val="00312AAD"/>
    <w:rsid w:val="003165CD"/>
    <w:rsid w:val="003313B6"/>
    <w:rsid w:val="003317EF"/>
    <w:rsid w:val="00332C92"/>
    <w:rsid w:val="003337E4"/>
    <w:rsid w:val="003345B0"/>
    <w:rsid w:val="003361FD"/>
    <w:rsid w:val="003364F1"/>
    <w:rsid w:val="00361A62"/>
    <w:rsid w:val="00366105"/>
    <w:rsid w:val="00387AF2"/>
    <w:rsid w:val="00387D7B"/>
    <w:rsid w:val="003963AB"/>
    <w:rsid w:val="00396731"/>
    <w:rsid w:val="00397A94"/>
    <w:rsid w:val="003B1948"/>
    <w:rsid w:val="003B2933"/>
    <w:rsid w:val="003B4170"/>
    <w:rsid w:val="003D7C16"/>
    <w:rsid w:val="003E3319"/>
    <w:rsid w:val="003E7552"/>
    <w:rsid w:val="003E7717"/>
    <w:rsid w:val="003F5C69"/>
    <w:rsid w:val="003F77F4"/>
    <w:rsid w:val="0040541D"/>
    <w:rsid w:val="00410396"/>
    <w:rsid w:val="00413F9C"/>
    <w:rsid w:val="00422851"/>
    <w:rsid w:val="00425D9A"/>
    <w:rsid w:val="00460ABF"/>
    <w:rsid w:val="00463700"/>
    <w:rsid w:val="00471D6C"/>
    <w:rsid w:val="0047254D"/>
    <w:rsid w:val="004734EA"/>
    <w:rsid w:val="00487F6D"/>
    <w:rsid w:val="00492A47"/>
    <w:rsid w:val="00497A27"/>
    <w:rsid w:val="004A3163"/>
    <w:rsid w:val="004B1F2E"/>
    <w:rsid w:val="004C085B"/>
    <w:rsid w:val="004C2C4C"/>
    <w:rsid w:val="004C50DC"/>
    <w:rsid w:val="004D07B1"/>
    <w:rsid w:val="004D112B"/>
    <w:rsid w:val="004D2247"/>
    <w:rsid w:val="004D56C6"/>
    <w:rsid w:val="004E2EB8"/>
    <w:rsid w:val="004E4DE7"/>
    <w:rsid w:val="004E6E1E"/>
    <w:rsid w:val="004F3896"/>
    <w:rsid w:val="004F3C41"/>
    <w:rsid w:val="004F7BD6"/>
    <w:rsid w:val="0050219F"/>
    <w:rsid w:val="005049A6"/>
    <w:rsid w:val="005061D1"/>
    <w:rsid w:val="0051240A"/>
    <w:rsid w:val="00515AE1"/>
    <w:rsid w:val="0051777A"/>
    <w:rsid w:val="0053534E"/>
    <w:rsid w:val="00536425"/>
    <w:rsid w:val="005366CD"/>
    <w:rsid w:val="0054632E"/>
    <w:rsid w:val="00560B6F"/>
    <w:rsid w:val="005622A8"/>
    <w:rsid w:val="005628A8"/>
    <w:rsid w:val="00562F4B"/>
    <w:rsid w:val="00565A3F"/>
    <w:rsid w:val="005665DD"/>
    <w:rsid w:val="0057352C"/>
    <w:rsid w:val="00575825"/>
    <w:rsid w:val="0058337B"/>
    <w:rsid w:val="0058639E"/>
    <w:rsid w:val="00597491"/>
    <w:rsid w:val="005A144C"/>
    <w:rsid w:val="005A56A4"/>
    <w:rsid w:val="005A6BBE"/>
    <w:rsid w:val="005B3A91"/>
    <w:rsid w:val="005B6654"/>
    <w:rsid w:val="005C4595"/>
    <w:rsid w:val="005C50CD"/>
    <w:rsid w:val="005E4F50"/>
    <w:rsid w:val="005E5B74"/>
    <w:rsid w:val="005F0075"/>
    <w:rsid w:val="005F10D6"/>
    <w:rsid w:val="005F2A48"/>
    <w:rsid w:val="00606186"/>
    <w:rsid w:val="0060673C"/>
    <w:rsid w:val="00635072"/>
    <w:rsid w:val="0064333E"/>
    <w:rsid w:val="00643DAC"/>
    <w:rsid w:val="00646ABC"/>
    <w:rsid w:val="006501B7"/>
    <w:rsid w:val="006514B4"/>
    <w:rsid w:val="00670C54"/>
    <w:rsid w:val="00680A3D"/>
    <w:rsid w:val="006877E6"/>
    <w:rsid w:val="0069037A"/>
    <w:rsid w:val="006957DC"/>
    <w:rsid w:val="006A3C26"/>
    <w:rsid w:val="006B042F"/>
    <w:rsid w:val="006C3644"/>
    <w:rsid w:val="006C3DA5"/>
    <w:rsid w:val="006C7097"/>
    <w:rsid w:val="006D0CDE"/>
    <w:rsid w:val="006D1709"/>
    <w:rsid w:val="006E0E9E"/>
    <w:rsid w:val="006F1B4C"/>
    <w:rsid w:val="006F3AB2"/>
    <w:rsid w:val="006F5EB4"/>
    <w:rsid w:val="006F7D02"/>
    <w:rsid w:val="007062E6"/>
    <w:rsid w:val="007068FA"/>
    <w:rsid w:val="00715747"/>
    <w:rsid w:val="0072109D"/>
    <w:rsid w:val="007263D1"/>
    <w:rsid w:val="007264E8"/>
    <w:rsid w:val="00733CFC"/>
    <w:rsid w:val="00740E43"/>
    <w:rsid w:val="00743E22"/>
    <w:rsid w:val="0074533D"/>
    <w:rsid w:val="00757658"/>
    <w:rsid w:val="00762D89"/>
    <w:rsid w:val="00770241"/>
    <w:rsid w:val="0077179F"/>
    <w:rsid w:val="00782160"/>
    <w:rsid w:val="007863D2"/>
    <w:rsid w:val="00797DB2"/>
    <w:rsid w:val="00797F6C"/>
    <w:rsid w:val="007A4583"/>
    <w:rsid w:val="007A5B8F"/>
    <w:rsid w:val="007A71E9"/>
    <w:rsid w:val="007A7F9A"/>
    <w:rsid w:val="007B152B"/>
    <w:rsid w:val="007D1B33"/>
    <w:rsid w:val="007D7918"/>
    <w:rsid w:val="007E0B03"/>
    <w:rsid w:val="007E2264"/>
    <w:rsid w:val="007E353A"/>
    <w:rsid w:val="007F0D68"/>
    <w:rsid w:val="007F7849"/>
    <w:rsid w:val="0080286A"/>
    <w:rsid w:val="00804E2E"/>
    <w:rsid w:val="00804F03"/>
    <w:rsid w:val="00813AF7"/>
    <w:rsid w:val="008140BB"/>
    <w:rsid w:val="0081669C"/>
    <w:rsid w:val="008173E3"/>
    <w:rsid w:val="00831B5A"/>
    <w:rsid w:val="00833BC8"/>
    <w:rsid w:val="0084576A"/>
    <w:rsid w:val="00850717"/>
    <w:rsid w:val="00854388"/>
    <w:rsid w:val="0086073B"/>
    <w:rsid w:val="00867FB2"/>
    <w:rsid w:val="008728A0"/>
    <w:rsid w:val="00880B3E"/>
    <w:rsid w:val="0089396A"/>
    <w:rsid w:val="00894C55"/>
    <w:rsid w:val="008A0498"/>
    <w:rsid w:val="008A1EAC"/>
    <w:rsid w:val="008A229C"/>
    <w:rsid w:val="008A527F"/>
    <w:rsid w:val="008B248F"/>
    <w:rsid w:val="008B3037"/>
    <w:rsid w:val="008C2ABC"/>
    <w:rsid w:val="008D5124"/>
    <w:rsid w:val="008D756D"/>
    <w:rsid w:val="008D7CF7"/>
    <w:rsid w:val="008E04DC"/>
    <w:rsid w:val="008E463B"/>
    <w:rsid w:val="009002EF"/>
    <w:rsid w:val="0090211C"/>
    <w:rsid w:val="00910E2C"/>
    <w:rsid w:val="00920CD2"/>
    <w:rsid w:val="009265F8"/>
    <w:rsid w:val="00933B97"/>
    <w:rsid w:val="009342B1"/>
    <w:rsid w:val="0093690B"/>
    <w:rsid w:val="009427C1"/>
    <w:rsid w:val="00952EC7"/>
    <w:rsid w:val="0096072B"/>
    <w:rsid w:val="00961246"/>
    <w:rsid w:val="0097218C"/>
    <w:rsid w:val="009834EA"/>
    <w:rsid w:val="00995427"/>
    <w:rsid w:val="009A1264"/>
    <w:rsid w:val="009B570F"/>
    <w:rsid w:val="009B641C"/>
    <w:rsid w:val="009C5C86"/>
    <w:rsid w:val="009D03DC"/>
    <w:rsid w:val="009E2207"/>
    <w:rsid w:val="009E757A"/>
    <w:rsid w:val="00A13864"/>
    <w:rsid w:val="00A1798D"/>
    <w:rsid w:val="00A24413"/>
    <w:rsid w:val="00A26289"/>
    <w:rsid w:val="00A43074"/>
    <w:rsid w:val="00A516BF"/>
    <w:rsid w:val="00A53425"/>
    <w:rsid w:val="00A54048"/>
    <w:rsid w:val="00A54DFE"/>
    <w:rsid w:val="00A56DF4"/>
    <w:rsid w:val="00A639A6"/>
    <w:rsid w:val="00A646FE"/>
    <w:rsid w:val="00A80D5B"/>
    <w:rsid w:val="00A87552"/>
    <w:rsid w:val="00A940FC"/>
    <w:rsid w:val="00AA42D4"/>
    <w:rsid w:val="00AB2DAA"/>
    <w:rsid w:val="00AB350A"/>
    <w:rsid w:val="00AB3AD7"/>
    <w:rsid w:val="00AC0A50"/>
    <w:rsid w:val="00AC7738"/>
    <w:rsid w:val="00AC7886"/>
    <w:rsid w:val="00AD2098"/>
    <w:rsid w:val="00AD62E0"/>
    <w:rsid w:val="00AD7365"/>
    <w:rsid w:val="00AE2FCA"/>
    <w:rsid w:val="00AF05AB"/>
    <w:rsid w:val="00B0248A"/>
    <w:rsid w:val="00B22107"/>
    <w:rsid w:val="00B25701"/>
    <w:rsid w:val="00B301CF"/>
    <w:rsid w:val="00B3080E"/>
    <w:rsid w:val="00B32E34"/>
    <w:rsid w:val="00B34DA4"/>
    <w:rsid w:val="00B36312"/>
    <w:rsid w:val="00B3661C"/>
    <w:rsid w:val="00B42B1E"/>
    <w:rsid w:val="00B50D35"/>
    <w:rsid w:val="00B50DE5"/>
    <w:rsid w:val="00B512E6"/>
    <w:rsid w:val="00B51A43"/>
    <w:rsid w:val="00B52328"/>
    <w:rsid w:val="00B56BF2"/>
    <w:rsid w:val="00B67910"/>
    <w:rsid w:val="00B72ABF"/>
    <w:rsid w:val="00B751FD"/>
    <w:rsid w:val="00B77BDB"/>
    <w:rsid w:val="00B77DB0"/>
    <w:rsid w:val="00B918AB"/>
    <w:rsid w:val="00B92239"/>
    <w:rsid w:val="00BA135E"/>
    <w:rsid w:val="00BA3662"/>
    <w:rsid w:val="00BA3B3F"/>
    <w:rsid w:val="00BA49AB"/>
    <w:rsid w:val="00BB57FF"/>
    <w:rsid w:val="00BC1082"/>
    <w:rsid w:val="00BC3997"/>
    <w:rsid w:val="00BE09CD"/>
    <w:rsid w:val="00BE6B34"/>
    <w:rsid w:val="00BF2680"/>
    <w:rsid w:val="00BF2C82"/>
    <w:rsid w:val="00C07B91"/>
    <w:rsid w:val="00C07D95"/>
    <w:rsid w:val="00C16B8B"/>
    <w:rsid w:val="00C228D0"/>
    <w:rsid w:val="00C35DC3"/>
    <w:rsid w:val="00C47A16"/>
    <w:rsid w:val="00C57E40"/>
    <w:rsid w:val="00C62FB1"/>
    <w:rsid w:val="00C737D2"/>
    <w:rsid w:val="00C77A46"/>
    <w:rsid w:val="00C806B5"/>
    <w:rsid w:val="00C86C22"/>
    <w:rsid w:val="00C86E30"/>
    <w:rsid w:val="00C95748"/>
    <w:rsid w:val="00CA0F57"/>
    <w:rsid w:val="00CA7ABA"/>
    <w:rsid w:val="00CB12F3"/>
    <w:rsid w:val="00CB744F"/>
    <w:rsid w:val="00CC4248"/>
    <w:rsid w:val="00CC64CF"/>
    <w:rsid w:val="00CE504D"/>
    <w:rsid w:val="00D04A9B"/>
    <w:rsid w:val="00D06C50"/>
    <w:rsid w:val="00D17A50"/>
    <w:rsid w:val="00D44112"/>
    <w:rsid w:val="00D53391"/>
    <w:rsid w:val="00D53A80"/>
    <w:rsid w:val="00D5562C"/>
    <w:rsid w:val="00D624CB"/>
    <w:rsid w:val="00D673F2"/>
    <w:rsid w:val="00D73812"/>
    <w:rsid w:val="00D75B55"/>
    <w:rsid w:val="00D91E75"/>
    <w:rsid w:val="00D95975"/>
    <w:rsid w:val="00D95CED"/>
    <w:rsid w:val="00D97073"/>
    <w:rsid w:val="00DA17BE"/>
    <w:rsid w:val="00DA289D"/>
    <w:rsid w:val="00DA4D4D"/>
    <w:rsid w:val="00DD4396"/>
    <w:rsid w:val="00DD6565"/>
    <w:rsid w:val="00DE064E"/>
    <w:rsid w:val="00DE103D"/>
    <w:rsid w:val="00DE13A7"/>
    <w:rsid w:val="00DE3800"/>
    <w:rsid w:val="00DF312D"/>
    <w:rsid w:val="00DF41A1"/>
    <w:rsid w:val="00DF560A"/>
    <w:rsid w:val="00E00D06"/>
    <w:rsid w:val="00E0160A"/>
    <w:rsid w:val="00E04370"/>
    <w:rsid w:val="00E15EDF"/>
    <w:rsid w:val="00E1622B"/>
    <w:rsid w:val="00E1713D"/>
    <w:rsid w:val="00E30054"/>
    <w:rsid w:val="00E3206F"/>
    <w:rsid w:val="00E41B24"/>
    <w:rsid w:val="00E4525A"/>
    <w:rsid w:val="00E45456"/>
    <w:rsid w:val="00E63B32"/>
    <w:rsid w:val="00E65580"/>
    <w:rsid w:val="00E65D69"/>
    <w:rsid w:val="00E7103D"/>
    <w:rsid w:val="00E806FE"/>
    <w:rsid w:val="00E823DD"/>
    <w:rsid w:val="00E83546"/>
    <w:rsid w:val="00E84412"/>
    <w:rsid w:val="00E94C1A"/>
    <w:rsid w:val="00E9651D"/>
    <w:rsid w:val="00EA74B8"/>
    <w:rsid w:val="00EB1102"/>
    <w:rsid w:val="00EB27EA"/>
    <w:rsid w:val="00EC3216"/>
    <w:rsid w:val="00EE282B"/>
    <w:rsid w:val="00EE3555"/>
    <w:rsid w:val="00EF6C7D"/>
    <w:rsid w:val="00F23363"/>
    <w:rsid w:val="00F307A8"/>
    <w:rsid w:val="00F32B0F"/>
    <w:rsid w:val="00F35A57"/>
    <w:rsid w:val="00F42460"/>
    <w:rsid w:val="00F45571"/>
    <w:rsid w:val="00F604B2"/>
    <w:rsid w:val="00F64457"/>
    <w:rsid w:val="00F67493"/>
    <w:rsid w:val="00F76E46"/>
    <w:rsid w:val="00F7725F"/>
    <w:rsid w:val="00F77882"/>
    <w:rsid w:val="00F77F98"/>
    <w:rsid w:val="00F85227"/>
    <w:rsid w:val="00F9086A"/>
    <w:rsid w:val="00F9375A"/>
    <w:rsid w:val="00F95832"/>
    <w:rsid w:val="00FA0131"/>
    <w:rsid w:val="00FA24DF"/>
    <w:rsid w:val="00FA4B94"/>
    <w:rsid w:val="00FA7BE5"/>
    <w:rsid w:val="00FC1FC3"/>
    <w:rsid w:val="00FC46EA"/>
    <w:rsid w:val="00FD2155"/>
    <w:rsid w:val="00FD75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8AC18"/>
  <w15:chartTrackingRefBased/>
  <w15:docId w15:val="{858A9DA2-FBEB-0D4A-B93F-65EC93697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C20"/>
    <w:pPr>
      <w:spacing w:after="200" w:line="276" w:lineRule="auto"/>
    </w:pPr>
    <w:rPr>
      <w:rFonts w:ascii="Calibri" w:eastAsia="SimSun" w:hAnsi="Calibri" w:cs="Times New Roman"/>
      <w:sz w:val="22"/>
      <w:szCs w:val="22"/>
      <w:lang w:val="fr-BE" w:eastAsia="zh-CN"/>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226C20"/>
    <w:rPr>
      <w:color w:val="0000FF"/>
      <w:u w:val="single"/>
    </w:rPr>
  </w:style>
  <w:style w:type="paragraph" w:styleId="NormalWeb">
    <w:name w:val="Normal (Web)"/>
    <w:basedOn w:val="Normal"/>
    <w:uiPriority w:val="99"/>
    <w:unhideWhenUsed/>
    <w:rsid w:val="00226C20"/>
    <w:pPr>
      <w:spacing w:before="100" w:beforeAutospacing="1" w:after="100" w:afterAutospacing="1" w:line="240" w:lineRule="auto"/>
    </w:pPr>
    <w:rPr>
      <w:rFonts w:ascii="Times New Roman" w:eastAsia="Times New Roman" w:hAnsi="Times New Roman"/>
      <w:sz w:val="24"/>
      <w:szCs w:val="24"/>
      <w:lang w:val="fr-FR" w:eastAsia="fr-FR"/>
    </w:rPr>
  </w:style>
  <w:style w:type="paragraph" w:styleId="Paragraphedeliste">
    <w:name w:val="List Paragraph"/>
    <w:aliases w:val="Bullets,List Paragraph (numbered (a)),References,Liste 1,Numbered List Paragraph,ReferencesCxSpLast,Medium Grid 1 - Accent 21,List Paragraph nowy,Single Line,Paragraphe  revu,Colorful List - Accent 11,I..1,Bullet L1,Ha,Figures,L_4,I."/>
    <w:basedOn w:val="Normal"/>
    <w:link w:val="ParagraphedelisteCar"/>
    <w:uiPriority w:val="34"/>
    <w:qFormat/>
    <w:rsid w:val="00226C20"/>
    <w:pPr>
      <w:ind w:left="720"/>
      <w:contextualSpacing/>
    </w:pPr>
    <w:rPr>
      <w:rFonts w:eastAsia="Calibri"/>
      <w:lang w:val="fr-FR" w:eastAsia="en-US"/>
    </w:rPr>
  </w:style>
  <w:style w:type="character" w:customStyle="1" w:styleId="ParagraphedelisteCar">
    <w:name w:val="Paragraphe de liste Car"/>
    <w:aliases w:val="Bullets Car,List Paragraph (numbered (a)) Car,References Car,Liste 1 Car,Numbered List Paragraph Car,ReferencesCxSpLast Car,Medium Grid 1 - Accent 21 Car,List Paragraph nowy Car,Single Line Car,Paragraphe  revu Car,I..1 Car"/>
    <w:link w:val="Paragraphedeliste"/>
    <w:uiPriority w:val="34"/>
    <w:qFormat/>
    <w:rsid w:val="00226C20"/>
    <w:rPr>
      <w:rFonts w:ascii="Calibri" w:eastAsia="Calibri" w:hAnsi="Calibri" w:cs="Times New Roman"/>
      <w:sz w:val="22"/>
      <w:szCs w:val="22"/>
    </w:rPr>
  </w:style>
  <w:style w:type="paragraph" w:customStyle="1" w:styleId="Puce1Nodalis">
    <w:name w:val="Puce 1 Nodalis"/>
    <w:link w:val="Puce1NodalisCar"/>
    <w:qFormat/>
    <w:rsid w:val="00226C20"/>
    <w:pPr>
      <w:pBdr>
        <w:top w:val="nil"/>
        <w:left w:val="nil"/>
        <w:bottom w:val="nil"/>
        <w:right w:val="nil"/>
        <w:between w:val="nil"/>
        <w:bar w:val="nil"/>
      </w:pBdr>
      <w:tabs>
        <w:tab w:val="left" w:pos="993"/>
      </w:tabs>
      <w:spacing w:after="240"/>
      <w:ind w:left="993" w:hanging="284"/>
      <w:jc w:val="both"/>
    </w:pPr>
    <w:rPr>
      <w:rFonts w:ascii="Calibri" w:eastAsia="Calibri" w:hAnsi="Calibri" w:cs="Calibri"/>
      <w:color w:val="000000"/>
      <w:sz w:val="22"/>
      <w:szCs w:val="22"/>
      <w:u w:color="000000"/>
      <w:bdr w:val="nil"/>
      <w:lang w:eastAsia="fr-FR"/>
    </w:rPr>
  </w:style>
  <w:style w:type="character" w:customStyle="1" w:styleId="Puce1NodalisCar">
    <w:name w:val="Puce 1 Nodalis Car"/>
    <w:link w:val="Puce1Nodalis"/>
    <w:rsid w:val="00226C20"/>
    <w:rPr>
      <w:rFonts w:ascii="Calibri" w:eastAsia="Calibri" w:hAnsi="Calibri" w:cs="Calibri"/>
      <w:color w:val="000000"/>
      <w:sz w:val="22"/>
      <w:szCs w:val="22"/>
      <w:u w:color="000000"/>
      <w:bdr w:val="nil"/>
      <w:lang w:eastAsia="fr-FR"/>
    </w:rPr>
  </w:style>
  <w:style w:type="character" w:styleId="Marquedecommentaire">
    <w:name w:val="annotation reference"/>
    <w:basedOn w:val="Policepardfaut"/>
    <w:uiPriority w:val="99"/>
    <w:semiHidden/>
    <w:unhideWhenUsed/>
    <w:rsid w:val="00226C20"/>
    <w:rPr>
      <w:sz w:val="16"/>
      <w:szCs w:val="16"/>
    </w:rPr>
  </w:style>
  <w:style w:type="paragraph" w:styleId="Commentaire">
    <w:name w:val="annotation text"/>
    <w:basedOn w:val="Normal"/>
    <w:link w:val="CommentaireCar"/>
    <w:uiPriority w:val="99"/>
    <w:semiHidden/>
    <w:unhideWhenUsed/>
    <w:rsid w:val="00226C20"/>
    <w:pPr>
      <w:spacing w:line="240" w:lineRule="auto"/>
    </w:pPr>
    <w:rPr>
      <w:sz w:val="20"/>
      <w:szCs w:val="20"/>
    </w:rPr>
  </w:style>
  <w:style w:type="character" w:customStyle="1" w:styleId="CommentaireCar">
    <w:name w:val="Commentaire Car"/>
    <w:basedOn w:val="Policepardfaut"/>
    <w:link w:val="Commentaire"/>
    <w:uiPriority w:val="99"/>
    <w:semiHidden/>
    <w:rsid w:val="00226C20"/>
    <w:rPr>
      <w:rFonts w:ascii="Calibri" w:eastAsia="SimSun" w:hAnsi="Calibri" w:cs="Times New Roman"/>
      <w:sz w:val="20"/>
      <w:szCs w:val="20"/>
      <w:lang w:val="fr-BE" w:eastAsia="zh-CN"/>
    </w:rPr>
  </w:style>
  <w:style w:type="paragraph" w:styleId="Textedebulles">
    <w:name w:val="Balloon Text"/>
    <w:basedOn w:val="Normal"/>
    <w:link w:val="TextedebullesCar"/>
    <w:uiPriority w:val="99"/>
    <w:semiHidden/>
    <w:unhideWhenUsed/>
    <w:rsid w:val="00226C20"/>
    <w:pPr>
      <w:spacing w:after="0" w:line="240" w:lineRule="auto"/>
    </w:pPr>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226C20"/>
    <w:rPr>
      <w:rFonts w:ascii="Times New Roman" w:eastAsia="SimSun" w:hAnsi="Times New Roman" w:cs="Times New Roman"/>
      <w:sz w:val="18"/>
      <w:szCs w:val="18"/>
      <w:lang w:val="fr-BE" w:eastAsia="zh-CN"/>
    </w:rPr>
  </w:style>
  <w:style w:type="paragraph" w:customStyle="1" w:styleId="line-height-160">
    <w:name w:val="line-height-160"/>
    <w:basedOn w:val="Normal"/>
    <w:rsid w:val="007062E6"/>
    <w:pPr>
      <w:spacing w:before="100" w:beforeAutospacing="1" w:after="100" w:afterAutospacing="1" w:line="240" w:lineRule="auto"/>
    </w:pPr>
    <w:rPr>
      <w:rFonts w:ascii="Times New Roman" w:eastAsia="Times New Roman" w:hAnsi="Times New Roman"/>
      <w:sz w:val="24"/>
      <w:szCs w:val="24"/>
      <w:lang w:val="fr-FR" w:eastAsia="fr-FR"/>
    </w:rPr>
  </w:style>
  <w:style w:type="paragraph" w:customStyle="1" w:styleId="Para1">
    <w:name w:val="Para 1"/>
    <w:basedOn w:val="Normal"/>
    <w:rsid w:val="007A4583"/>
    <w:pPr>
      <w:suppressAutoHyphens/>
      <w:autoSpaceDE w:val="0"/>
      <w:spacing w:before="120" w:after="0" w:line="300" w:lineRule="auto"/>
      <w:ind w:left="300"/>
    </w:pPr>
    <w:rPr>
      <w:rFonts w:ascii="TimesNewRoman" w:eastAsia="Times New Roman" w:hAnsi="TimesNewRoman" w:cs="TimesNewRoman"/>
      <w:sz w:val="24"/>
      <w:szCs w:val="24"/>
      <w:lang w:val="en-GB" w:eastAsia="ar-SA"/>
    </w:rPr>
  </w:style>
  <w:style w:type="paragraph" w:customStyle="1" w:styleId="v9i61e">
    <w:name w:val="v9i61e"/>
    <w:basedOn w:val="Normal"/>
    <w:rsid w:val="007F7849"/>
    <w:pPr>
      <w:spacing w:before="100" w:beforeAutospacing="1" w:after="100" w:afterAutospacing="1" w:line="240" w:lineRule="auto"/>
    </w:pPr>
    <w:rPr>
      <w:rFonts w:ascii="Times New Roman" w:eastAsia="Times New Roman" w:hAnsi="Times New Roman"/>
      <w:sz w:val="24"/>
      <w:szCs w:val="24"/>
      <w:lang w:val="fr-FR" w:eastAsia="fr-FR"/>
    </w:rPr>
  </w:style>
  <w:style w:type="character" w:customStyle="1" w:styleId="fcup0c">
    <w:name w:val="fcup0c"/>
    <w:basedOn w:val="Policepardfaut"/>
    <w:rsid w:val="007F7849"/>
  </w:style>
  <w:style w:type="paragraph" w:styleId="En-tte">
    <w:name w:val="header"/>
    <w:basedOn w:val="Normal"/>
    <w:link w:val="En-tteCar"/>
    <w:uiPriority w:val="99"/>
    <w:unhideWhenUsed/>
    <w:rsid w:val="00680A3D"/>
    <w:pPr>
      <w:tabs>
        <w:tab w:val="center" w:pos="4536"/>
        <w:tab w:val="right" w:pos="9072"/>
      </w:tabs>
      <w:spacing w:after="0" w:line="240" w:lineRule="auto"/>
    </w:pPr>
  </w:style>
  <w:style w:type="character" w:customStyle="1" w:styleId="En-tteCar">
    <w:name w:val="En-tête Car"/>
    <w:basedOn w:val="Policepardfaut"/>
    <w:link w:val="En-tte"/>
    <w:uiPriority w:val="99"/>
    <w:rsid w:val="00680A3D"/>
    <w:rPr>
      <w:rFonts w:ascii="Calibri" w:eastAsia="SimSun" w:hAnsi="Calibri" w:cs="Times New Roman"/>
      <w:sz w:val="22"/>
      <w:szCs w:val="22"/>
      <w:lang w:val="fr-BE" w:eastAsia="zh-CN"/>
    </w:rPr>
  </w:style>
  <w:style w:type="paragraph" w:styleId="Pieddepage">
    <w:name w:val="footer"/>
    <w:basedOn w:val="Normal"/>
    <w:link w:val="PieddepageCar"/>
    <w:uiPriority w:val="99"/>
    <w:unhideWhenUsed/>
    <w:rsid w:val="00680A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0A3D"/>
    <w:rPr>
      <w:rFonts w:ascii="Calibri" w:eastAsia="SimSun" w:hAnsi="Calibri" w:cs="Times New Roman"/>
      <w:sz w:val="22"/>
      <w:szCs w:val="22"/>
      <w:lang w:val="fr-BE" w:eastAsia="zh-CN"/>
    </w:rPr>
  </w:style>
  <w:style w:type="character" w:customStyle="1" w:styleId="Mentionnonrsolue1">
    <w:name w:val="Mention non résolue1"/>
    <w:basedOn w:val="Policepardfaut"/>
    <w:uiPriority w:val="99"/>
    <w:semiHidden/>
    <w:unhideWhenUsed/>
    <w:rsid w:val="00D73812"/>
    <w:rPr>
      <w:color w:val="605E5C"/>
      <w:shd w:val="clear" w:color="auto" w:fill="E1DFDD"/>
    </w:rPr>
  </w:style>
  <w:style w:type="character" w:styleId="lev">
    <w:name w:val="Strong"/>
    <w:basedOn w:val="Policepardfaut"/>
    <w:uiPriority w:val="22"/>
    <w:qFormat/>
    <w:rsid w:val="006F3AB2"/>
    <w:rPr>
      <w:b/>
      <w:bCs/>
    </w:rPr>
  </w:style>
  <w:style w:type="character" w:styleId="Emphaseple">
    <w:name w:val="Subtle Emphasis"/>
    <w:basedOn w:val="Policepardfaut"/>
    <w:uiPriority w:val="19"/>
    <w:qFormat/>
    <w:rsid w:val="00E7103D"/>
    <w:rPr>
      <w:i/>
      <w:iCs/>
      <w:color w:val="404040" w:themeColor="text1" w:themeTint="BF"/>
    </w:rPr>
  </w:style>
  <w:style w:type="character" w:customStyle="1" w:styleId="hps">
    <w:name w:val="hps"/>
    <w:basedOn w:val="Policepardfaut"/>
    <w:rsid w:val="008D756D"/>
  </w:style>
  <w:style w:type="character" w:customStyle="1" w:styleId="WW8Num1z2">
    <w:name w:val="WW8Num1z2"/>
    <w:qFormat/>
    <w:rsid w:val="00F32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6459">
      <w:bodyDiv w:val="1"/>
      <w:marLeft w:val="0"/>
      <w:marRight w:val="0"/>
      <w:marTop w:val="0"/>
      <w:marBottom w:val="0"/>
      <w:divBdr>
        <w:top w:val="none" w:sz="0" w:space="0" w:color="auto"/>
        <w:left w:val="none" w:sz="0" w:space="0" w:color="auto"/>
        <w:bottom w:val="none" w:sz="0" w:space="0" w:color="auto"/>
        <w:right w:val="none" w:sz="0" w:space="0" w:color="auto"/>
      </w:divBdr>
    </w:div>
    <w:div w:id="96294969">
      <w:bodyDiv w:val="1"/>
      <w:marLeft w:val="0"/>
      <w:marRight w:val="0"/>
      <w:marTop w:val="0"/>
      <w:marBottom w:val="0"/>
      <w:divBdr>
        <w:top w:val="none" w:sz="0" w:space="0" w:color="auto"/>
        <w:left w:val="none" w:sz="0" w:space="0" w:color="auto"/>
        <w:bottom w:val="none" w:sz="0" w:space="0" w:color="auto"/>
        <w:right w:val="none" w:sz="0" w:space="0" w:color="auto"/>
      </w:divBdr>
      <w:divsChild>
        <w:div w:id="382020727">
          <w:marLeft w:val="0"/>
          <w:marRight w:val="0"/>
          <w:marTop w:val="0"/>
          <w:marBottom w:val="0"/>
          <w:divBdr>
            <w:top w:val="none" w:sz="0" w:space="0" w:color="auto"/>
            <w:left w:val="none" w:sz="0" w:space="0" w:color="auto"/>
            <w:bottom w:val="none" w:sz="0" w:space="0" w:color="auto"/>
            <w:right w:val="none" w:sz="0" w:space="0" w:color="auto"/>
          </w:divBdr>
          <w:divsChild>
            <w:div w:id="18628663">
              <w:marLeft w:val="0"/>
              <w:marRight w:val="0"/>
              <w:marTop w:val="0"/>
              <w:marBottom w:val="0"/>
              <w:divBdr>
                <w:top w:val="none" w:sz="0" w:space="0" w:color="auto"/>
                <w:left w:val="none" w:sz="0" w:space="0" w:color="auto"/>
                <w:bottom w:val="none" w:sz="0" w:space="0" w:color="auto"/>
                <w:right w:val="none" w:sz="0" w:space="0" w:color="auto"/>
              </w:divBdr>
            </w:div>
          </w:divsChild>
        </w:div>
        <w:div w:id="1158182322">
          <w:marLeft w:val="0"/>
          <w:marRight w:val="0"/>
          <w:marTop w:val="0"/>
          <w:marBottom w:val="0"/>
          <w:divBdr>
            <w:top w:val="none" w:sz="0" w:space="0" w:color="auto"/>
            <w:left w:val="none" w:sz="0" w:space="0" w:color="auto"/>
            <w:bottom w:val="none" w:sz="0" w:space="0" w:color="auto"/>
            <w:right w:val="none" w:sz="0" w:space="0" w:color="auto"/>
          </w:divBdr>
          <w:divsChild>
            <w:div w:id="1823621063">
              <w:marLeft w:val="0"/>
              <w:marRight w:val="0"/>
              <w:marTop w:val="0"/>
              <w:marBottom w:val="0"/>
              <w:divBdr>
                <w:top w:val="none" w:sz="0" w:space="0" w:color="auto"/>
                <w:left w:val="none" w:sz="0" w:space="0" w:color="auto"/>
                <w:bottom w:val="none" w:sz="0" w:space="0" w:color="auto"/>
                <w:right w:val="none" w:sz="0" w:space="0" w:color="auto"/>
              </w:divBdr>
            </w:div>
          </w:divsChild>
        </w:div>
        <w:div w:id="1291746671">
          <w:marLeft w:val="0"/>
          <w:marRight w:val="0"/>
          <w:marTop w:val="0"/>
          <w:marBottom w:val="0"/>
          <w:divBdr>
            <w:top w:val="none" w:sz="0" w:space="0" w:color="auto"/>
            <w:left w:val="none" w:sz="0" w:space="0" w:color="auto"/>
            <w:bottom w:val="none" w:sz="0" w:space="0" w:color="auto"/>
            <w:right w:val="none" w:sz="0" w:space="0" w:color="auto"/>
          </w:divBdr>
          <w:divsChild>
            <w:div w:id="1588156127">
              <w:marLeft w:val="0"/>
              <w:marRight w:val="0"/>
              <w:marTop w:val="0"/>
              <w:marBottom w:val="0"/>
              <w:divBdr>
                <w:top w:val="none" w:sz="0" w:space="0" w:color="auto"/>
                <w:left w:val="none" w:sz="0" w:space="0" w:color="auto"/>
                <w:bottom w:val="none" w:sz="0" w:space="0" w:color="auto"/>
                <w:right w:val="none" w:sz="0" w:space="0" w:color="auto"/>
              </w:divBdr>
            </w:div>
          </w:divsChild>
        </w:div>
        <w:div w:id="1625040284">
          <w:marLeft w:val="0"/>
          <w:marRight w:val="0"/>
          <w:marTop w:val="0"/>
          <w:marBottom w:val="0"/>
          <w:divBdr>
            <w:top w:val="none" w:sz="0" w:space="0" w:color="auto"/>
            <w:left w:val="none" w:sz="0" w:space="0" w:color="auto"/>
            <w:bottom w:val="none" w:sz="0" w:space="0" w:color="auto"/>
            <w:right w:val="none" w:sz="0" w:space="0" w:color="auto"/>
          </w:divBdr>
          <w:divsChild>
            <w:div w:id="1241061323">
              <w:marLeft w:val="0"/>
              <w:marRight w:val="0"/>
              <w:marTop w:val="0"/>
              <w:marBottom w:val="0"/>
              <w:divBdr>
                <w:top w:val="none" w:sz="0" w:space="0" w:color="auto"/>
                <w:left w:val="none" w:sz="0" w:space="0" w:color="auto"/>
                <w:bottom w:val="none" w:sz="0" w:space="0" w:color="auto"/>
                <w:right w:val="none" w:sz="0" w:space="0" w:color="auto"/>
              </w:divBdr>
            </w:div>
          </w:divsChild>
        </w:div>
        <w:div w:id="1836265876">
          <w:marLeft w:val="0"/>
          <w:marRight w:val="0"/>
          <w:marTop w:val="0"/>
          <w:marBottom w:val="0"/>
          <w:divBdr>
            <w:top w:val="none" w:sz="0" w:space="0" w:color="auto"/>
            <w:left w:val="none" w:sz="0" w:space="0" w:color="auto"/>
            <w:bottom w:val="none" w:sz="0" w:space="0" w:color="auto"/>
            <w:right w:val="none" w:sz="0" w:space="0" w:color="auto"/>
          </w:divBdr>
          <w:divsChild>
            <w:div w:id="1951811191">
              <w:marLeft w:val="0"/>
              <w:marRight w:val="0"/>
              <w:marTop w:val="0"/>
              <w:marBottom w:val="0"/>
              <w:divBdr>
                <w:top w:val="none" w:sz="0" w:space="0" w:color="auto"/>
                <w:left w:val="none" w:sz="0" w:space="0" w:color="auto"/>
                <w:bottom w:val="none" w:sz="0" w:space="0" w:color="auto"/>
                <w:right w:val="none" w:sz="0" w:space="0" w:color="auto"/>
              </w:divBdr>
            </w:div>
          </w:divsChild>
        </w:div>
        <w:div w:id="1733041322">
          <w:marLeft w:val="0"/>
          <w:marRight w:val="0"/>
          <w:marTop w:val="0"/>
          <w:marBottom w:val="0"/>
          <w:divBdr>
            <w:top w:val="none" w:sz="0" w:space="0" w:color="auto"/>
            <w:left w:val="none" w:sz="0" w:space="0" w:color="auto"/>
            <w:bottom w:val="none" w:sz="0" w:space="0" w:color="auto"/>
            <w:right w:val="none" w:sz="0" w:space="0" w:color="auto"/>
          </w:divBdr>
          <w:divsChild>
            <w:div w:id="118190204">
              <w:marLeft w:val="0"/>
              <w:marRight w:val="0"/>
              <w:marTop w:val="0"/>
              <w:marBottom w:val="0"/>
              <w:divBdr>
                <w:top w:val="none" w:sz="0" w:space="0" w:color="auto"/>
                <w:left w:val="none" w:sz="0" w:space="0" w:color="auto"/>
                <w:bottom w:val="none" w:sz="0" w:space="0" w:color="auto"/>
                <w:right w:val="none" w:sz="0" w:space="0" w:color="auto"/>
              </w:divBdr>
            </w:div>
          </w:divsChild>
        </w:div>
        <w:div w:id="759250815">
          <w:marLeft w:val="0"/>
          <w:marRight w:val="0"/>
          <w:marTop w:val="0"/>
          <w:marBottom w:val="0"/>
          <w:divBdr>
            <w:top w:val="none" w:sz="0" w:space="0" w:color="auto"/>
            <w:left w:val="none" w:sz="0" w:space="0" w:color="auto"/>
            <w:bottom w:val="none" w:sz="0" w:space="0" w:color="auto"/>
            <w:right w:val="none" w:sz="0" w:space="0" w:color="auto"/>
          </w:divBdr>
          <w:divsChild>
            <w:div w:id="803544587">
              <w:marLeft w:val="0"/>
              <w:marRight w:val="0"/>
              <w:marTop w:val="0"/>
              <w:marBottom w:val="0"/>
              <w:divBdr>
                <w:top w:val="none" w:sz="0" w:space="0" w:color="auto"/>
                <w:left w:val="none" w:sz="0" w:space="0" w:color="auto"/>
                <w:bottom w:val="none" w:sz="0" w:space="0" w:color="auto"/>
                <w:right w:val="none" w:sz="0" w:space="0" w:color="auto"/>
              </w:divBdr>
            </w:div>
          </w:divsChild>
        </w:div>
        <w:div w:id="1546983638">
          <w:marLeft w:val="0"/>
          <w:marRight w:val="0"/>
          <w:marTop w:val="0"/>
          <w:marBottom w:val="0"/>
          <w:divBdr>
            <w:top w:val="none" w:sz="0" w:space="0" w:color="auto"/>
            <w:left w:val="none" w:sz="0" w:space="0" w:color="auto"/>
            <w:bottom w:val="none" w:sz="0" w:space="0" w:color="auto"/>
            <w:right w:val="none" w:sz="0" w:space="0" w:color="auto"/>
          </w:divBdr>
          <w:divsChild>
            <w:div w:id="1935279003">
              <w:marLeft w:val="0"/>
              <w:marRight w:val="0"/>
              <w:marTop w:val="0"/>
              <w:marBottom w:val="0"/>
              <w:divBdr>
                <w:top w:val="none" w:sz="0" w:space="0" w:color="auto"/>
                <w:left w:val="none" w:sz="0" w:space="0" w:color="auto"/>
                <w:bottom w:val="none" w:sz="0" w:space="0" w:color="auto"/>
                <w:right w:val="none" w:sz="0" w:space="0" w:color="auto"/>
              </w:divBdr>
            </w:div>
          </w:divsChild>
        </w:div>
        <w:div w:id="1120414881">
          <w:marLeft w:val="0"/>
          <w:marRight w:val="0"/>
          <w:marTop w:val="0"/>
          <w:marBottom w:val="0"/>
          <w:divBdr>
            <w:top w:val="none" w:sz="0" w:space="0" w:color="auto"/>
            <w:left w:val="none" w:sz="0" w:space="0" w:color="auto"/>
            <w:bottom w:val="none" w:sz="0" w:space="0" w:color="auto"/>
            <w:right w:val="none" w:sz="0" w:space="0" w:color="auto"/>
          </w:divBdr>
          <w:divsChild>
            <w:div w:id="1459224731">
              <w:marLeft w:val="0"/>
              <w:marRight w:val="0"/>
              <w:marTop w:val="0"/>
              <w:marBottom w:val="0"/>
              <w:divBdr>
                <w:top w:val="none" w:sz="0" w:space="0" w:color="auto"/>
                <w:left w:val="none" w:sz="0" w:space="0" w:color="auto"/>
                <w:bottom w:val="none" w:sz="0" w:space="0" w:color="auto"/>
                <w:right w:val="none" w:sz="0" w:space="0" w:color="auto"/>
              </w:divBdr>
            </w:div>
          </w:divsChild>
        </w:div>
        <w:div w:id="1902252700">
          <w:marLeft w:val="0"/>
          <w:marRight w:val="0"/>
          <w:marTop w:val="0"/>
          <w:marBottom w:val="0"/>
          <w:divBdr>
            <w:top w:val="none" w:sz="0" w:space="0" w:color="auto"/>
            <w:left w:val="none" w:sz="0" w:space="0" w:color="auto"/>
            <w:bottom w:val="none" w:sz="0" w:space="0" w:color="auto"/>
            <w:right w:val="none" w:sz="0" w:space="0" w:color="auto"/>
          </w:divBdr>
          <w:divsChild>
            <w:div w:id="9673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1908">
      <w:bodyDiv w:val="1"/>
      <w:marLeft w:val="0"/>
      <w:marRight w:val="0"/>
      <w:marTop w:val="0"/>
      <w:marBottom w:val="0"/>
      <w:divBdr>
        <w:top w:val="none" w:sz="0" w:space="0" w:color="auto"/>
        <w:left w:val="none" w:sz="0" w:space="0" w:color="auto"/>
        <w:bottom w:val="none" w:sz="0" w:space="0" w:color="auto"/>
        <w:right w:val="none" w:sz="0" w:space="0" w:color="auto"/>
      </w:divBdr>
    </w:div>
    <w:div w:id="231351752">
      <w:bodyDiv w:val="1"/>
      <w:marLeft w:val="0"/>
      <w:marRight w:val="0"/>
      <w:marTop w:val="0"/>
      <w:marBottom w:val="0"/>
      <w:divBdr>
        <w:top w:val="none" w:sz="0" w:space="0" w:color="auto"/>
        <w:left w:val="none" w:sz="0" w:space="0" w:color="auto"/>
        <w:bottom w:val="none" w:sz="0" w:space="0" w:color="auto"/>
        <w:right w:val="none" w:sz="0" w:space="0" w:color="auto"/>
      </w:divBdr>
    </w:div>
    <w:div w:id="284655590">
      <w:bodyDiv w:val="1"/>
      <w:marLeft w:val="0"/>
      <w:marRight w:val="0"/>
      <w:marTop w:val="0"/>
      <w:marBottom w:val="0"/>
      <w:divBdr>
        <w:top w:val="none" w:sz="0" w:space="0" w:color="auto"/>
        <w:left w:val="none" w:sz="0" w:space="0" w:color="auto"/>
        <w:bottom w:val="none" w:sz="0" w:space="0" w:color="auto"/>
        <w:right w:val="none" w:sz="0" w:space="0" w:color="auto"/>
      </w:divBdr>
    </w:div>
    <w:div w:id="1467241963">
      <w:bodyDiv w:val="1"/>
      <w:marLeft w:val="0"/>
      <w:marRight w:val="0"/>
      <w:marTop w:val="0"/>
      <w:marBottom w:val="0"/>
      <w:divBdr>
        <w:top w:val="none" w:sz="0" w:space="0" w:color="auto"/>
        <w:left w:val="none" w:sz="0" w:space="0" w:color="auto"/>
        <w:bottom w:val="none" w:sz="0" w:space="0" w:color="auto"/>
        <w:right w:val="none" w:sz="0" w:space="0" w:color="auto"/>
      </w:divBdr>
    </w:div>
    <w:div w:id="1518622070">
      <w:bodyDiv w:val="1"/>
      <w:marLeft w:val="0"/>
      <w:marRight w:val="0"/>
      <w:marTop w:val="0"/>
      <w:marBottom w:val="0"/>
      <w:divBdr>
        <w:top w:val="none" w:sz="0" w:space="0" w:color="auto"/>
        <w:left w:val="none" w:sz="0" w:space="0" w:color="auto"/>
        <w:bottom w:val="none" w:sz="0" w:space="0" w:color="auto"/>
        <w:right w:val="none" w:sz="0" w:space="0" w:color="auto"/>
      </w:divBdr>
      <w:divsChild>
        <w:div w:id="1583760140">
          <w:marLeft w:val="0"/>
          <w:marRight w:val="0"/>
          <w:marTop w:val="0"/>
          <w:marBottom w:val="0"/>
          <w:divBdr>
            <w:top w:val="none" w:sz="0" w:space="0" w:color="auto"/>
            <w:left w:val="none" w:sz="0" w:space="0" w:color="auto"/>
            <w:bottom w:val="none" w:sz="0" w:space="0" w:color="auto"/>
            <w:right w:val="none" w:sz="0" w:space="0" w:color="auto"/>
          </w:divBdr>
          <w:divsChild>
            <w:div w:id="563373192">
              <w:marLeft w:val="0"/>
              <w:marRight w:val="0"/>
              <w:marTop w:val="0"/>
              <w:marBottom w:val="0"/>
              <w:divBdr>
                <w:top w:val="none" w:sz="0" w:space="0" w:color="auto"/>
                <w:left w:val="none" w:sz="0" w:space="0" w:color="auto"/>
                <w:bottom w:val="none" w:sz="0" w:space="0" w:color="auto"/>
                <w:right w:val="none" w:sz="0" w:space="0" w:color="auto"/>
              </w:divBdr>
            </w:div>
          </w:divsChild>
        </w:div>
        <w:div w:id="272397407">
          <w:marLeft w:val="0"/>
          <w:marRight w:val="0"/>
          <w:marTop w:val="0"/>
          <w:marBottom w:val="0"/>
          <w:divBdr>
            <w:top w:val="none" w:sz="0" w:space="0" w:color="auto"/>
            <w:left w:val="none" w:sz="0" w:space="0" w:color="auto"/>
            <w:bottom w:val="none" w:sz="0" w:space="0" w:color="auto"/>
            <w:right w:val="none" w:sz="0" w:space="0" w:color="auto"/>
          </w:divBdr>
          <w:divsChild>
            <w:div w:id="788821598">
              <w:marLeft w:val="0"/>
              <w:marRight w:val="0"/>
              <w:marTop w:val="0"/>
              <w:marBottom w:val="0"/>
              <w:divBdr>
                <w:top w:val="none" w:sz="0" w:space="0" w:color="auto"/>
                <w:left w:val="none" w:sz="0" w:space="0" w:color="auto"/>
                <w:bottom w:val="none" w:sz="0" w:space="0" w:color="auto"/>
                <w:right w:val="none" w:sz="0" w:space="0" w:color="auto"/>
              </w:divBdr>
            </w:div>
          </w:divsChild>
        </w:div>
        <w:div w:id="1951038250">
          <w:marLeft w:val="0"/>
          <w:marRight w:val="0"/>
          <w:marTop w:val="0"/>
          <w:marBottom w:val="0"/>
          <w:divBdr>
            <w:top w:val="none" w:sz="0" w:space="0" w:color="auto"/>
            <w:left w:val="none" w:sz="0" w:space="0" w:color="auto"/>
            <w:bottom w:val="none" w:sz="0" w:space="0" w:color="auto"/>
            <w:right w:val="none" w:sz="0" w:space="0" w:color="auto"/>
          </w:divBdr>
          <w:divsChild>
            <w:div w:id="460460633">
              <w:marLeft w:val="0"/>
              <w:marRight w:val="0"/>
              <w:marTop w:val="0"/>
              <w:marBottom w:val="0"/>
              <w:divBdr>
                <w:top w:val="none" w:sz="0" w:space="0" w:color="auto"/>
                <w:left w:val="none" w:sz="0" w:space="0" w:color="auto"/>
                <w:bottom w:val="none" w:sz="0" w:space="0" w:color="auto"/>
                <w:right w:val="none" w:sz="0" w:space="0" w:color="auto"/>
              </w:divBdr>
            </w:div>
          </w:divsChild>
        </w:div>
        <w:div w:id="2091270520">
          <w:marLeft w:val="0"/>
          <w:marRight w:val="0"/>
          <w:marTop w:val="0"/>
          <w:marBottom w:val="0"/>
          <w:divBdr>
            <w:top w:val="none" w:sz="0" w:space="0" w:color="auto"/>
            <w:left w:val="none" w:sz="0" w:space="0" w:color="auto"/>
            <w:bottom w:val="none" w:sz="0" w:space="0" w:color="auto"/>
            <w:right w:val="none" w:sz="0" w:space="0" w:color="auto"/>
          </w:divBdr>
          <w:divsChild>
            <w:div w:id="660157190">
              <w:marLeft w:val="0"/>
              <w:marRight w:val="0"/>
              <w:marTop w:val="0"/>
              <w:marBottom w:val="0"/>
              <w:divBdr>
                <w:top w:val="none" w:sz="0" w:space="0" w:color="auto"/>
                <w:left w:val="none" w:sz="0" w:space="0" w:color="auto"/>
                <w:bottom w:val="none" w:sz="0" w:space="0" w:color="auto"/>
                <w:right w:val="none" w:sz="0" w:space="0" w:color="auto"/>
              </w:divBdr>
            </w:div>
          </w:divsChild>
        </w:div>
        <w:div w:id="1716927381">
          <w:marLeft w:val="0"/>
          <w:marRight w:val="0"/>
          <w:marTop w:val="0"/>
          <w:marBottom w:val="0"/>
          <w:divBdr>
            <w:top w:val="none" w:sz="0" w:space="0" w:color="auto"/>
            <w:left w:val="none" w:sz="0" w:space="0" w:color="auto"/>
            <w:bottom w:val="none" w:sz="0" w:space="0" w:color="auto"/>
            <w:right w:val="none" w:sz="0" w:space="0" w:color="auto"/>
          </w:divBdr>
          <w:divsChild>
            <w:div w:id="1155609863">
              <w:marLeft w:val="0"/>
              <w:marRight w:val="0"/>
              <w:marTop w:val="0"/>
              <w:marBottom w:val="0"/>
              <w:divBdr>
                <w:top w:val="none" w:sz="0" w:space="0" w:color="auto"/>
                <w:left w:val="none" w:sz="0" w:space="0" w:color="auto"/>
                <w:bottom w:val="none" w:sz="0" w:space="0" w:color="auto"/>
                <w:right w:val="none" w:sz="0" w:space="0" w:color="auto"/>
              </w:divBdr>
            </w:div>
          </w:divsChild>
        </w:div>
        <w:div w:id="1155562097">
          <w:marLeft w:val="0"/>
          <w:marRight w:val="0"/>
          <w:marTop w:val="0"/>
          <w:marBottom w:val="0"/>
          <w:divBdr>
            <w:top w:val="none" w:sz="0" w:space="0" w:color="auto"/>
            <w:left w:val="none" w:sz="0" w:space="0" w:color="auto"/>
            <w:bottom w:val="none" w:sz="0" w:space="0" w:color="auto"/>
            <w:right w:val="none" w:sz="0" w:space="0" w:color="auto"/>
          </w:divBdr>
          <w:divsChild>
            <w:div w:id="181208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09500">
      <w:bodyDiv w:val="1"/>
      <w:marLeft w:val="0"/>
      <w:marRight w:val="0"/>
      <w:marTop w:val="0"/>
      <w:marBottom w:val="0"/>
      <w:divBdr>
        <w:top w:val="none" w:sz="0" w:space="0" w:color="auto"/>
        <w:left w:val="none" w:sz="0" w:space="0" w:color="auto"/>
        <w:bottom w:val="none" w:sz="0" w:space="0" w:color="auto"/>
        <w:right w:val="none" w:sz="0" w:space="0" w:color="auto"/>
      </w:divBdr>
    </w:div>
    <w:div w:id="1634215093">
      <w:bodyDiv w:val="1"/>
      <w:marLeft w:val="0"/>
      <w:marRight w:val="0"/>
      <w:marTop w:val="0"/>
      <w:marBottom w:val="0"/>
      <w:divBdr>
        <w:top w:val="none" w:sz="0" w:space="0" w:color="auto"/>
        <w:left w:val="none" w:sz="0" w:space="0" w:color="auto"/>
        <w:bottom w:val="none" w:sz="0" w:space="0" w:color="auto"/>
        <w:right w:val="none" w:sz="0" w:space="0" w:color="auto"/>
      </w:divBdr>
      <w:divsChild>
        <w:div w:id="1790509810">
          <w:marLeft w:val="0"/>
          <w:marRight w:val="0"/>
          <w:marTop w:val="0"/>
          <w:marBottom w:val="0"/>
          <w:divBdr>
            <w:top w:val="none" w:sz="0" w:space="0" w:color="auto"/>
            <w:left w:val="none" w:sz="0" w:space="0" w:color="auto"/>
            <w:bottom w:val="none" w:sz="0" w:space="0" w:color="auto"/>
            <w:right w:val="none" w:sz="0" w:space="0" w:color="auto"/>
          </w:divBdr>
        </w:div>
        <w:div w:id="1980721382">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 w:id="289827228">
          <w:marLeft w:val="0"/>
          <w:marRight w:val="0"/>
          <w:marTop w:val="0"/>
          <w:marBottom w:val="0"/>
          <w:divBdr>
            <w:top w:val="none" w:sz="0" w:space="0" w:color="auto"/>
            <w:left w:val="none" w:sz="0" w:space="0" w:color="auto"/>
            <w:bottom w:val="none" w:sz="0" w:space="0" w:color="auto"/>
            <w:right w:val="none" w:sz="0" w:space="0" w:color="auto"/>
          </w:divBdr>
        </w:div>
        <w:div w:id="546529217">
          <w:marLeft w:val="0"/>
          <w:marRight w:val="0"/>
          <w:marTop w:val="0"/>
          <w:marBottom w:val="0"/>
          <w:divBdr>
            <w:top w:val="none" w:sz="0" w:space="0" w:color="auto"/>
            <w:left w:val="none" w:sz="0" w:space="0" w:color="auto"/>
            <w:bottom w:val="none" w:sz="0" w:space="0" w:color="auto"/>
            <w:right w:val="none" w:sz="0" w:space="0" w:color="auto"/>
          </w:divBdr>
        </w:div>
        <w:div w:id="94834557">
          <w:marLeft w:val="0"/>
          <w:marRight w:val="0"/>
          <w:marTop w:val="0"/>
          <w:marBottom w:val="0"/>
          <w:divBdr>
            <w:top w:val="none" w:sz="0" w:space="0" w:color="auto"/>
            <w:left w:val="none" w:sz="0" w:space="0" w:color="auto"/>
            <w:bottom w:val="none" w:sz="0" w:space="0" w:color="auto"/>
            <w:right w:val="none" w:sz="0" w:space="0" w:color="auto"/>
          </w:divBdr>
        </w:div>
        <w:div w:id="970594157">
          <w:marLeft w:val="0"/>
          <w:marRight w:val="0"/>
          <w:marTop w:val="0"/>
          <w:marBottom w:val="0"/>
          <w:divBdr>
            <w:top w:val="none" w:sz="0" w:space="0" w:color="auto"/>
            <w:left w:val="none" w:sz="0" w:space="0" w:color="auto"/>
            <w:bottom w:val="none" w:sz="0" w:space="0" w:color="auto"/>
            <w:right w:val="none" w:sz="0" w:space="0" w:color="auto"/>
          </w:divBdr>
        </w:div>
        <w:div w:id="1219131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DZRecruit@adradrcong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1484</Words>
  <Characters>8168</Characters>
  <Application>Microsoft Office Word</Application>
  <DocSecurity>0</DocSecurity>
  <Lines>68</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  Bahati</dc:creator>
  <cp:keywords/>
  <dc:description/>
  <cp:lastModifiedBy>Luc A</cp:lastModifiedBy>
  <cp:revision>6</cp:revision>
  <cp:lastPrinted>2025-11-25T10:57:00Z</cp:lastPrinted>
  <dcterms:created xsi:type="dcterms:W3CDTF">2025-12-08T10:30:00Z</dcterms:created>
  <dcterms:modified xsi:type="dcterms:W3CDTF">2025-12-08T10:30:00Z</dcterms:modified>
</cp:coreProperties>
</file>